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57" w:rsidRPr="00CC466A" w:rsidRDefault="00123657" w:rsidP="00F92596">
      <w:pPr>
        <w:tabs>
          <w:tab w:val="left" w:pos="8820"/>
        </w:tabs>
        <w:ind w:right="18"/>
        <w:jc w:val="center"/>
        <w:rPr>
          <w:rFonts w:ascii="Arial" w:hAnsi="Arial" w:cs="Arial"/>
          <w:b/>
          <w:sz w:val="22"/>
          <w:szCs w:val="22"/>
        </w:rPr>
      </w:pPr>
      <w:r w:rsidRPr="00CC466A">
        <w:rPr>
          <w:rFonts w:ascii="Arial" w:hAnsi="Arial" w:cs="Arial"/>
          <w:b/>
          <w:sz w:val="22"/>
          <w:szCs w:val="22"/>
        </w:rPr>
        <w:t>ACTA</w:t>
      </w:r>
      <w:r w:rsidR="00080B9B" w:rsidRPr="00CC466A">
        <w:rPr>
          <w:rFonts w:ascii="Arial" w:hAnsi="Arial" w:cs="Arial"/>
          <w:b/>
          <w:sz w:val="22"/>
          <w:szCs w:val="22"/>
        </w:rPr>
        <w:t xml:space="preserve"> No.</w:t>
      </w:r>
      <w:r w:rsidR="00E0756D" w:rsidRPr="00CC466A">
        <w:rPr>
          <w:rFonts w:ascii="Arial" w:hAnsi="Arial" w:cs="Arial"/>
          <w:b/>
          <w:sz w:val="22"/>
          <w:szCs w:val="22"/>
        </w:rPr>
        <w:t>_______</w:t>
      </w:r>
      <w:r w:rsidR="00E32F7A" w:rsidRPr="00CC466A">
        <w:rPr>
          <w:rFonts w:ascii="Arial" w:hAnsi="Arial" w:cs="Arial"/>
          <w:b/>
          <w:sz w:val="22"/>
          <w:szCs w:val="22"/>
        </w:rPr>
        <w:t xml:space="preserve"> </w:t>
      </w:r>
      <w:r w:rsidR="00E0756D" w:rsidRPr="00CC466A">
        <w:rPr>
          <w:rFonts w:ascii="Arial" w:hAnsi="Arial" w:cs="Arial"/>
          <w:b/>
          <w:sz w:val="22"/>
          <w:szCs w:val="22"/>
        </w:rPr>
        <w:t>de 201__</w:t>
      </w:r>
    </w:p>
    <w:p w:rsidR="00C43BD0" w:rsidRPr="00CC466A" w:rsidRDefault="00C43BD0" w:rsidP="00F92596">
      <w:pPr>
        <w:tabs>
          <w:tab w:val="left" w:pos="8820"/>
        </w:tabs>
        <w:ind w:right="18"/>
        <w:jc w:val="center"/>
        <w:rPr>
          <w:rFonts w:ascii="Arial" w:hAnsi="Arial" w:cs="Arial"/>
          <w:b/>
          <w:sz w:val="22"/>
          <w:szCs w:val="22"/>
        </w:rPr>
      </w:pPr>
    </w:p>
    <w:p w:rsidR="00DF0262" w:rsidRPr="00CC466A" w:rsidRDefault="00123657" w:rsidP="005106E8">
      <w:pPr>
        <w:tabs>
          <w:tab w:val="left" w:pos="1800"/>
          <w:tab w:val="right" w:pos="9389"/>
        </w:tabs>
        <w:spacing w:before="120"/>
        <w:ind w:right="17"/>
        <w:rPr>
          <w:rFonts w:ascii="Arial" w:hAnsi="Arial" w:cs="Arial"/>
          <w:sz w:val="22"/>
          <w:szCs w:val="22"/>
        </w:rPr>
      </w:pPr>
      <w:r w:rsidRPr="00CC466A">
        <w:rPr>
          <w:rFonts w:ascii="Arial" w:hAnsi="Arial" w:cs="Arial"/>
          <w:b/>
          <w:sz w:val="22"/>
          <w:szCs w:val="22"/>
        </w:rPr>
        <w:t>FECHA:</w:t>
      </w:r>
      <w:r w:rsidR="008E50A4" w:rsidRPr="00CC466A">
        <w:rPr>
          <w:rFonts w:ascii="Arial" w:hAnsi="Arial" w:cs="Arial"/>
          <w:b/>
          <w:sz w:val="22"/>
          <w:szCs w:val="22"/>
        </w:rPr>
        <w:tab/>
      </w:r>
      <w:r w:rsidR="00C43BD0" w:rsidRPr="00CC466A">
        <w:rPr>
          <w:rFonts w:ascii="Arial" w:hAnsi="Arial" w:cs="Arial"/>
          <w:sz w:val="22"/>
          <w:szCs w:val="22"/>
        </w:rPr>
        <w:t>Bogotá</w:t>
      </w:r>
      <w:r w:rsidR="00080B9B" w:rsidRPr="00CC466A">
        <w:rPr>
          <w:rFonts w:ascii="Arial" w:hAnsi="Arial" w:cs="Arial"/>
          <w:sz w:val="22"/>
          <w:szCs w:val="22"/>
        </w:rPr>
        <w:t xml:space="preserve">, </w:t>
      </w:r>
      <w:r w:rsidR="00E0756D" w:rsidRPr="00CC466A">
        <w:rPr>
          <w:rFonts w:ascii="Arial" w:hAnsi="Arial" w:cs="Arial"/>
          <w:sz w:val="22"/>
          <w:szCs w:val="22"/>
        </w:rPr>
        <w:t>_______________</w:t>
      </w:r>
    </w:p>
    <w:p w:rsidR="00E32F7A" w:rsidRPr="00CC466A" w:rsidRDefault="00E32F7A" w:rsidP="005106E8">
      <w:pPr>
        <w:tabs>
          <w:tab w:val="left" w:pos="1800"/>
          <w:tab w:val="right" w:pos="9389"/>
        </w:tabs>
        <w:spacing w:before="120"/>
        <w:ind w:right="17"/>
        <w:rPr>
          <w:rFonts w:ascii="Arial" w:hAnsi="Arial" w:cs="Arial"/>
          <w:sz w:val="22"/>
          <w:szCs w:val="22"/>
        </w:rPr>
      </w:pPr>
    </w:p>
    <w:p w:rsidR="00123657" w:rsidRPr="008F74E2" w:rsidRDefault="00123657" w:rsidP="005106E8">
      <w:pPr>
        <w:tabs>
          <w:tab w:val="left" w:pos="1800"/>
          <w:tab w:val="left" w:pos="8820"/>
        </w:tabs>
        <w:spacing w:before="120"/>
        <w:ind w:right="17"/>
        <w:rPr>
          <w:rFonts w:ascii="Arial" w:hAnsi="Arial" w:cs="Arial"/>
          <w:sz w:val="22"/>
          <w:szCs w:val="22"/>
          <w:lang w:val="en-US"/>
        </w:rPr>
      </w:pPr>
      <w:r w:rsidRPr="008F74E2">
        <w:rPr>
          <w:rFonts w:ascii="Arial" w:hAnsi="Arial" w:cs="Arial"/>
          <w:b/>
          <w:bCs/>
          <w:sz w:val="22"/>
          <w:szCs w:val="22"/>
          <w:lang w:val="en-US"/>
        </w:rPr>
        <w:t>HORA</w:t>
      </w:r>
      <w:r w:rsidR="00080B9B" w:rsidRPr="008F74E2">
        <w:rPr>
          <w:rFonts w:ascii="Arial" w:hAnsi="Arial" w:cs="Arial"/>
          <w:b/>
          <w:bCs/>
          <w:sz w:val="22"/>
          <w:szCs w:val="22"/>
          <w:lang w:val="en-US"/>
        </w:rPr>
        <w:t>:</w:t>
      </w:r>
      <w:r w:rsidRPr="008F74E2">
        <w:rPr>
          <w:rFonts w:ascii="Arial" w:hAnsi="Arial" w:cs="Arial"/>
          <w:sz w:val="22"/>
          <w:szCs w:val="22"/>
          <w:lang w:val="en-US"/>
        </w:rPr>
        <w:tab/>
      </w:r>
      <w:r w:rsidR="00080B9B" w:rsidRPr="008F74E2">
        <w:rPr>
          <w:rFonts w:ascii="Arial" w:hAnsi="Arial" w:cs="Arial"/>
          <w:sz w:val="22"/>
          <w:szCs w:val="22"/>
          <w:lang w:val="en-US"/>
        </w:rPr>
        <w:t>D</w:t>
      </w:r>
      <w:r w:rsidRPr="008F74E2">
        <w:rPr>
          <w:rFonts w:ascii="Arial" w:hAnsi="Arial" w:cs="Arial"/>
          <w:sz w:val="22"/>
          <w:szCs w:val="22"/>
          <w:lang w:val="en-US"/>
        </w:rPr>
        <w:t xml:space="preserve">e </w:t>
      </w:r>
      <w:r w:rsidR="00E0756D" w:rsidRPr="008F74E2">
        <w:rPr>
          <w:rFonts w:ascii="Arial" w:hAnsi="Arial" w:cs="Arial"/>
          <w:sz w:val="22"/>
          <w:szCs w:val="22"/>
          <w:lang w:val="en-US"/>
        </w:rPr>
        <w:t>____</w:t>
      </w:r>
      <w:r w:rsidR="00DF0262" w:rsidRPr="008F74E2">
        <w:rPr>
          <w:rFonts w:ascii="Arial" w:hAnsi="Arial" w:cs="Arial"/>
          <w:sz w:val="22"/>
          <w:szCs w:val="22"/>
          <w:lang w:val="en-US"/>
        </w:rPr>
        <w:t xml:space="preserve"> a.m.</w:t>
      </w:r>
      <w:r w:rsidR="00E0756D" w:rsidRPr="008F74E2">
        <w:rPr>
          <w:rFonts w:ascii="Arial" w:hAnsi="Arial" w:cs="Arial"/>
          <w:sz w:val="22"/>
          <w:szCs w:val="22"/>
          <w:lang w:val="en-US"/>
        </w:rPr>
        <w:t>/ p.m.</w:t>
      </w:r>
      <w:r w:rsidRPr="008F74E2">
        <w:rPr>
          <w:rFonts w:ascii="Arial" w:hAnsi="Arial" w:cs="Arial"/>
          <w:sz w:val="22"/>
          <w:szCs w:val="22"/>
          <w:lang w:val="en-US"/>
        </w:rPr>
        <w:t xml:space="preserve"> a </w:t>
      </w:r>
      <w:r w:rsidR="00E0756D" w:rsidRPr="008F74E2">
        <w:rPr>
          <w:rFonts w:ascii="Arial" w:hAnsi="Arial" w:cs="Arial"/>
          <w:sz w:val="22"/>
          <w:szCs w:val="22"/>
          <w:lang w:val="en-US"/>
        </w:rPr>
        <w:t>_____</w:t>
      </w:r>
      <w:r w:rsidR="00DF0262" w:rsidRPr="008F74E2">
        <w:rPr>
          <w:rFonts w:ascii="Arial" w:hAnsi="Arial" w:cs="Arial"/>
          <w:sz w:val="22"/>
          <w:szCs w:val="22"/>
          <w:lang w:val="en-US"/>
        </w:rPr>
        <w:t xml:space="preserve"> a.m.</w:t>
      </w:r>
      <w:r w:rsidR="00E0756D" w:rsidRPr="008F74E2">
        <w:rPr>
          <w:rFonts w:ascii="Arial" w:hAnsi="Arial" w:cs="Arial"/>
          <w:sz w:val="22"/>
          <w:szCs w:val="22"/>
          <w:lang w:val="en-US"/>
        </w:rPr>
        <w:t xml:space="preserve"> / p.m.</w:t>
      </w:r>
      <w:r w:rsidR="00DF0262" w:rsidRPr="008F74E2">
        <w:rPr>
          <w:rFonts w:ascii="Arial" w:hAnsi="Arial" w:cs="Arial"/>
          <w:sz w:val="22"/>
          <w:szCs w:val="22"/>
          <w:lang w:val="en-US"/>
        </w:rPr>
        <w:t xml:space="preserve"> </w:t>
      </w:r>
      <w:r w:rsidRPr="008F74E2">
        <w:rPr>
          <w:rFonts w:ascii="Arial" w:hAnsi="Arial" w:cs="Arial"/>
          <w:sz w:val="22"/>
          <w:szCs w:val="22"/>
          <w:lang w:val="en-US"/>
        </w:rPr>
        <w:t xml:space="preserve">horas </w:t>
      </w:r>
    </w:p>
    <w:p w:rsidR="00080B9B" w:rsidRPr="00CC466A" w:rsidRDefault="008E50A4" w:rsidP="005106E8">
      <w:pPr>
        <w:tabs>
          <w:tab w:val="left" w:pos="1800"/>
          <w:tab w:val="left" w:pos="8820"/>
        </w:tabs>
        <w:spacing w:before="120"/>
        <w:ind w:right="17"/>
        <w:rPr>
          <w:rFonts w:ascii="Arial" w:hAnsi="Arial" w:cs="Arial"/>
          <w:b/>
          <w:bCs/>
          <w:sz w:val="22"/>
          <w:szCs w:val="22"/>
        </w:rPr>
      </w:pPr>
      <w:r w:rsidRPr="00CC466A">
        <w:rPr>
          <w:rFonts w:ascii="Arial" w:hAnsi="Arial" w:cs="Arial"/>
          <w:b/>
          <w:bCs/>
          <w:sz w:val="22"/>
          <w:szCs w:val="22"/>
        </w:rPr>
        <w:t>LUGAR</w:t>
      </w:r>
      <w:r w:rsidR="00123657" w:rsidRPr="00CC466A">
        <w:rPr>
          <w:rFonts w:ascii="Arial" w:hAnsi="Arial" w:cs="Arial"/>
          <w:b/>
          <w:bCs/>
          <w:sz w:val="22"/>
          <w:szCs w:val="22"/>
        </w:rPr>
        <w:t>:</w:t>
      </w:r>
    </w:p>
    <w:p w:rsidR="00123657" w:rsidRPr="00CC466A" w:rsidRDefault="00123657" w:rsidP="00F92596">
      <w:pPr>
        <w:tabs>
          <w:tab w:val="left" w:pos="1800"/>
          <w:tab w:val="left" w:pos="8820"/>
        </w:tabs>
        <w:ind w:right="18"/>
        <w:rPr>
          <w:rFonts w:ascii="Arial" w:hAnsi="Arial" w:cs="Arial"/>
          <w:sz w:val="22"/>
          <w:szCs w:val="22"/>
        </w:rPr>
      </w:pPr>
      <w:r w:rsidRPr="00CC466A">
        <w:rPr>
          <w:rFonts w:ascii="Arial" w:hAnsi="Arial" w:cs="Arial"/>
          <w:sz w:val="22"/>
          <w:szCs w:val="22"/>
        </w:rPr>
        <w:tab/>
        <w:t xml:space="preserve"> </w:t>
      </w:r>
    </w:p>
    <w:p w:rsidR="008665D7" w:rsidRPr="008F74E2" w:rsidRDefault="00862BDB" w:rsidP="00E0756D">
      <w:pPr>
        <w:tabs>
          <w:tab w:val="left" w:pos="1800"/>
          <w:tab w:val="left" w:pos="8820"/>
        </w:tabs>
        <w:ind w:right="18"/>
        <w:rPr>
          <w:rFonts w:ascii="Arial" w:hAnsi="Arial" w:cs="Arial"/>
          <w:color w:val="A6A6A6" w:themeColor="background1" w:themeShade="A6"/>
          <w:sz w:val="22"/>
          <w:szCs w:val="22"/>
          <w:u w:val="single"/>
        </w:rPr>
      </w:pPr>
      <w:r w:rsidRPr="00CC466A">
        <w:rPr>
          <w:rFonts w:ascii="Arial" w:hAnsi="Arial" w:cs="Arial"/>
          <w:b/>
          <w:bCs/>
          <w:sz w:val="22"/>
          <w:szCs w:val="22"/>
        </w:rPr>
        <w:t>ASISTENTES:</w:t>
      </w:r>
      <w:r w:rsidR="00123657" w:rsidRPr="00CC466A">
        <w:rPr>
          <w:rFonts w:ascii="Arial" w:hAnsi="Arial" w:cs="Arial"/>
          <w:sz w:val="22"/>
          <w:szCs w:val="22"/>
        </w:rPr>
        <w:tab/>
      </w:r>
      <w:r w:rsidR="00E0756D" w:rsidRPr="008F74E2">
        <w:rPr>
          <w:rFonts w:ascii="Arial" w:hAnsi="Arial" w:cs="Arial"/>
          <w:color w:val="A6A6A6" w:themeColor="background1" w:themeShade="A6"/>
          <w:sz w:val="22"/>
          <w:szCs w:val="22"/>
          <w:u w:val="single"/>
        </w:rPr>
        <w:t>(Miembros comité de Contratación)</w:t>
      </w:r>
    </w:p>
    <w:p w:rsidR="008665D7" w:rsidRPr="00CC466A" w:rsidRDefault="008665D7" w:rsidP="00F92596">
      <w:pPr>
        <w:tabs>
          <w:tab w:val="left" w:pos="1800"/>
          <w:tab w:val="left" w:pos="8820"/>
        </w:tabs>
        <w:ind w:right="18"/>
        <w:rPr>
          <w:rFonts w:ascii="Arial" w:hAnsi="Arial" w:cs="Arial"/>
          <w:sz w:val="22"/>
          <w:szCs w:val="22"/>
          <w:u w:val="single"/>
        </w:rPr>
      </w:pPr>
    </w:p>
    <w:p w:rsidR="008665D7" w:rsidRPr="00CC466A" w:rsidRDefault="008665D7" w:rsidP="00F92596">
      <w:pPr>
        <w:tabs>
          <w:tab w:val="left" w:pos="1800"/>
          <w:tab w:val="left" w:pos="8820"/>
        </w:tabs>
        <w:ind w:right="18"/>
        <w:rPr>
          <w:rFonts w:ascii="Arial" w:hAnsi="Arial" w:cs="Arial"/>
          <w:sz w:val="22"/>
          <w:szCs w:val="22"/>
          <w:u w:val="single"/>
        </w:rPr>
      </w:pPr>
    </w:p>
    <w:p w:rsidR="006F3BEF" w:rsidRPr="00CC466A" w:rsidRDefault="00862BDB" w:rsidP="00E0756D">
      <w:pPr>
        <w:tabs>
          <w:tab w:val="left" w:pos="1800"/>
          <w:tab w:val="left" w:pos="8820"/>
        </w:tabs>
        <w:ind w:left="1800" w:right="18" w:hanging="1800"/>
        <w:rPr>
          <w:rFonts w:ascii="Arial" w:hAnsi="Arial" w:cs="Arial"/>
          <w:sz w:val="22"/>
          <w:szCs w:val="22"/>
          <w:u w:val="single"/>
        </w:rPr>
      </w:pPr>
      <w:r w:rsidRPr="00CC466A">
        <w:rPr>
          <w:rFonts w:ascii="Arial" w:hAnsi="Arial" w:cs="Arial"/>
          <w:b/>
          <w:bCs/>
          <w:sz w:val="22"/>
          <w:szCs w:val="22"/>
        </w:rPr>
        <w:t>INVITADOS</w:t>
      </w:r>
      <w:r w:rsidR="00123657" w:rsidRPr="00CC466A">
        <w:rPr>
          <w:rFonts w:ascii="Arial" w:hAnsi="Arial" w:cs="Arial"/>
          <w:b/>
          <w:bCs/>
          <w:sz w:val="22"/>
          <w:szCs w:val="22"/>
        </w:rPr>
        <w:t>:</w:t>
      </w:r>
      <w:r w:rsidR="00123657" w:rsidRPr="00CC466A">
        <w:rPr>
          <w:rFonts w:ascii="Arial" w:hAnsi="Arial" w:cs="Arial"/>
          <w:sz w:val="22"/>
          <w:szCs w:val="22"/>
        </w:rPr>
        <w:tab/>
      </w:r>
      <w:r w:rsidR="00E0756D" w:rsidRPr="00CC466A">
        <w:rPr>
          <w:rFonts w:ascii="Arial" w:hAnsi="Arial" w:cs="Arial"/>
          <w:sz w:val="22"/>
          <w:szCs w:val="22"/>
          <w:u w:val="single"/>
        </w:rPr>
        <w:t>__________________________________</w:t>
      </w:r>
    </w:p>
    <w:p w:rsidR="00E0756D" w:rsidRPr="00CC466A" w:rsidRDefault="00E0756D" w:rsidP="00E0756D">
      <w:pPr>
        <w:tabs>
          <w:tab w:val="left" w:pos="1800"/>
          <w:tab w:val="left" w:pos="8820"/>
        </w:tabs>
        <w:ind w:left="1800" w:right="18" w:hanging="1800"/>
        <w:rPr>
          <w:rFonts w:ascii="Arial" w:hAnsi="Arial" w:cs="Arial"/>
          <w:bCs/>
          <w:sz w:val="22"/>
          <w:szCs w:val="22"/>
        </w:rPr>
      </w:pPr>
      <w:r w:rsidRPr="00CC466A">
        <w:rPr>
          <w:rFonts w:ascii="Arial" w:hAnsi="Arial" w:cs="Arial"/>
          <w:b/>
          <w:bCs/>
          <w:sz w:val="22"/>
          <w:szCs w:val="22"/>
        </w:rPr>
        <w:tab/>
      </w:r>
      <w:r w:rsidRPr="00CC466A">
        <w:rPr>
          <w:rFonts w:ascii="Arial" w:hAnsi="Arial" w:cs="Arial"/>
          <w:bCs/>
          <w:sz w:val="22"/>
          <w:szCs w:val="22"/>
        </w:rPr>
        <w:t>__________________________________</w:t>
      </w:r>
      <w:bookmarkStart w:id="0" w:name="_GoBack"/>
      <w:bookmarkEnd w:id="0"/>
    </w:p>
    <w:p w:rsidR="00E0756D" w:rsidRPr="00CC466A" w:rsidRDefault="00E0756D" w:rsidP="00E0756D">
      <w:pPr>
        <w:tabs>
          <w:tab w:val="left" w:pos="1800"/>
          <w:tab w:val="left" w:pos="8820"/>
        </w:tabs>
        <w:ind w:left="1800" w:right="18" w:hanging="1800"/>
        <w:rPr>
          <w:rFonts w:ascii="Arial" w:hAnsi="Arial" w:cs="Arial"/>
          <w:sz w:val="22"/>
          <w:szCs w:val="22"/>
          <w:u w:val="single"/>
        </w:rPr>
      </w:pPr>
      <w:r w:rsidRPr="00CC466A">
        <w:rPr>
          <w:rFonts w:ascii="Arial" w:hAnsi="Arial" w:cs="Arial"/>
          <w:bCs/>
          <w:sz w:val="22"/>
          <w:szCs w:val="22"/>
        </w:rPr>
        <w:tab/>
        <w:t>__________________________________</w:t>
      </w:r>
    </w:p>
    <w:p w:rsidR="00DF0262" w:rsidRPr="00CC466A" w:rsidRDefault="00DF0262" w:rsidP="00DF0262">
      <w:pPr>
        <w:autoSpaceDE w:val="0"/>
        <w:autoSpaceDN w:val="0"/>
        <w:jc w:val="both"/>
        <w:rPr>
          <w:rFonts w:ascii="Arial" w:hAnsi="Arial" w:cs="Arial"/>
          <w:sz w:val="22"/>
          <w:szCs w:val="22"/>
        </w:rPr>
      </w:pPr>
    </w:p>
    <w:p w:rsidR="00DF0262" w:rsidRPr="00CC466A" w:rsidRDefault="00DF0262" w:rsidP="006F3BEF">
      <w:pPr>
        <w:numPr>
          <w:ilvl w:val="0"/>
          <w:numId w:val="1"/>
        </w:numPr>
        <w:autoSpaceDE w:val="0"/>
        <w:autoSpaceDN w:val="0"/>
        <w:ind w:left="567" w:hanging="425"/>
        <w:jc w:val="both"/>
        <w:rPr>
          <w:rFonts w:ascii="Arial" w:hAnsi="Arial" w:cs="Arial"/>
          <w:sz w:val="22"/>
          <w:szCs w:val="22"/>
        </w:rPr>
      </w:pPr>
      <w:r w:rsidRPr="00CC466A">
        <w:rPr>
          <w:rFonts w:ascii="Arial" w:hAnsi="Arial" w:cs="Arial"/>
          <w:sz w:val="22"/>
          <w:szCs w:val="22"/>
        </w:rPr>
        <w:t xml:space="preserve">Verificación del quórum. </w:t>
      </w:r>
    </w:p>
    <w:p w:rsidR="00C435E1" w:rsidRPr="00CC466A" w:rsidRDefault="008F74E2" w:rsidP="00C435E1">
      <w:pPr>
        <w:autoSpaceDE w:val="0"/>
        <w:autoSpaceDN w:val="0"/>
        <w:ind w:left="567"/>
        <w:jc w:val="both"/>
        <w:rPr>
          <w:rFonts w:ascii="Arial" w:hAnsi="Arial" w:cs="Arial"/>
          <w:sz w:val="22"/>
          <w:szCs w:val="22"/>
        </w:rPr>
      </w:pPr>
      <w:r>
        <w:rPr>
          <w:rFonts w:ascii="Arial" w:hAnsi="Arial" w:cs="Arial"/>
          <w:sz w:val="22"/>
          <w:szCs w:val="22"/>
        </w:rPr>
        <w:t>-</w:t>
      </w:r>
    </w:p>
    <w:p w:rsidR="00DF0262" w:rsidRPr="00CC466A" w:rsidRDefault="00DF0262" w:rsidP="006F3BEF">
      <w:pPr>
        <w:numPr>
          <w:ilvl w:val="0"/>
          <w:numId w:val="1"/>
        </w:numPr>
        <w:autoSpaceDE w:val="0"/>
        <w:autoSpaceDN w:val="0"/>
        <w:ind w:left="567" w:hanging="425"/>
        <w:jc w:val="both"/>
        <w:rPr>
          <w:rFonts w:ascii="Arial" w:hAnsi="Arial" w:cs="Arial"/>
          <w:sz w:val="22"/>
          <w:szCs w:val="22"/>
        </w:rPr>
      </w:pPr>
      <w:r w:rsidRPr="00CC466A">
        <w:rPr>
          <w:rFonts w:ascii="Arial" w:hAnsi="Arial" w:cs="Arial"/>
          <w:sz w:val="22"/>
          <w:szCs w:val="22"/>
        </w:rPr>
        <w:t>Aprobación del orden del día.</w:t>
      </w:r>
    </w:p>
    <w:p w:rsidR="000207A2" w:rsidRPr="00CC466A" w:rsidRDefault="000207A2" w:rsidP="00E32F7A">
      <w:pPr>
        <w:autoSpaceDE w:val="0"/>
        <w:autoSpaceDN w:val="0"/>
        <w:jc w:val="both"/>
        <w:rPr>
          <w:rFonts w:ascii="Arial" w:hAnsi="Arial" w:cs="Arial"/>
          <w:sz w:val="22"/>
          <w:szCs w:val="22"/>
        </w:rPr>
      </w:pPr>
    </w:p>
    <w:p w:rsidR="000207A2" w:rsidRPr="00CC466A" w:rsidRDefault="000207A2" w:rsidP="00A10138">
      <w:pPr>
        <w:numPr>
          <w:ilvl w:val="1"/>
          <w:numId w:val="1"/>
        </w:numPr>
        <w:autoSpaceDE w:val="0"/>
        <w:autoSpaceDN w:val="0"/>
        <w:ind w:hanging="425"/>
        <w:jc w:val="both"/>
        <w:rPr>
          <w:rFonts w:ascii="Arial" w:hAnsi="Arial" w:cs="Arial"/>
          <w:sz w:val="22"/>
          <w:szCs w:val="22"/>
        </w:rPr>
      </w:pPr>
      <w:r w:rsidRPr="00CC466A">
        <w:rPr>
          <w:rFonts w:ascii="Arial" w:hAnsi="Arial" w:cs="Arial"/>
          <w:sz w:val="22"/>
          <w:szCs w:val="22"/>
        </w:rPr>
        <w:t xml:space="preserve">Aprobación de </w:t>
      </w:r>
      <w:r w:rsidR="0061575A" w:rsidRPr="00CC466A">
        <w:rPr>
          <w:rFonts w:ascii="Arial" w:hAnsi="Arial" w:cs="Arial"/>
          <w:sz w:val="22"/>
          <w:szCs w:val="22"/>
        </w:rPr>
        <w:t>Solicitud de</w:t>
      </w:r>
      <w:r w:rsidR="00E32F7A" w:rsidRPr="00CC466A">
        <w:rPr>
          <w:rFonts w:ascii="Arial" w:hAnsi="Arial" w:cs="Arial"/>
          <w:sz w:val="22"/>
          <w:szCs w:val="22"/>
        </w:rPr>
        <w:t xml:space="preserve"> adelantamiento de la contratación a través  del acuerdo marco de precios.</w:t>
      </w:r>
    </w:p>
    <w:p w:rsidR="00E32F7A" w:rsidRPr="00CC466A" w:rsidRDefault="00E32F7A" w:rsidP="00E32F7A">
      <w:pPr>
        <w:pStyle w:val="Prrafodelista"/>
        <w:rPr>
          <w:rFonts w:ascii="Arial" w:hAnsi="Arial" w:cs="Arial"/>
          <w:sz w:val="22"/>
          <w:szCs w:val="22"/>
        </w:rPr>
      </w:pPr>
    </w:p>
    <w:p w:rsidR="00E32F7A" w:rsidRPr="00CC466A" w:rsidRDefault="00E32F7A" w:rsidP="00E32F7A">
      <w:pPr>
        <w:autoSpaceDE w:val="0"/>
        <w:autoSpaceDN w:val="0"/>
        <w:jc w:val="both"/>
        <w:rPr>
          <w:rFonts w:ascii="Arial" w:hAnsi="Arial" w:cs="Arial"/>
          <w:sz w:val="22"/>
          <w:szCs w:val="22"/>
        </w:rPr>
      </w:pPr>
    </w:p>
    <w:p w:rsidR="00DF0262" w:rsidRPr="00CC466A" w:rsidRDefault="00DF0262" w:rsidP="00DF0262">
      <w:pPr>
        <w:tabs>
          <w:tab w:val="left" w:pos="360"/>
          <w:tab w:val="left" w:pos="1800"/>
          <w:tab w:val="left" w:pos="8820"/>
        </w:tabs>
        <w:ind w:right="18"/>
        <w:rPr>
          <w:rFonts w:ascii="Arial" w:hAnsi="Arial" w:cs="Arial"/>
          <w:b/>
          <w:bCs/>
          <w:sz w:val="22"/>
          <w:szCs w:val="22"/>
        </w:rPr>
      </w:pPr>
      <w:r w:rsidRPr="00CC466A">
        <w:rPr>
          <w:rFonts w:ascii="Arial" w:hAnsi="Arial" w:cs="Arial"/>
          <w:b/>
          <w:bCs/>
          <w:sz w:val="22"/>
          <w:szCs w:val="22"/>
        </w:rPr>
        <w:t>DESARROLLO:</w:t>
      </w:r>
    </w:p>
    <w:p w:rsidR="00C435E1" w:rsidRPr="00CC466A" w:rsidRDefault="00C435E1" w:rsidP="00DF0262">
      <w:pPr>
        <w:tabs>
          <w:tab w:val="left" w:pos="360"/>
          <w:tab w:val="left" w:pos="1800"/>
          <w:tab w:val="left" w:pos="8820"/>
        </w:tabs>
        <w:ind w:right="18"/>
        <w:rPr>
          <w:rFonts w:ascii="Arial" w:hAnsi="Arial" w:cs="Arial"/>
          <w:b/>
          <w:bCs/>
          <w:sz w:val="22"/>
          <w:szCs w:val="22"/>
        </w:rPr>
      </w:pPr>
    </w:p>
    <w:p w:rsidR="00DF0262" w:rsidRPr="00CC466A" w:rsidRDefault="00DF0262" w:rsidP="006F3BEF">
      <w:pPr>
        <w:numPr>
          <w:ilvl w:val="0"/>
          <w:numId w:val="2"/>
        </w:numPr>
        <w:tabs>
          <w:tab w:val="clear" w:pos="720"/>
          <w:tab w:val="num" w:pos="360"/>
        </w:tabs>
        <w:autoSpaceDE w:val="0"/>
        <w:autoSpaceDN w:val="0"/>
        <w:ind w:left="360"/>
        <w:jc w:val="both"/>
        <w:rPr>
          <w:rFonts w:ascii="Arial" w:hAnsi="Arial" w:cs="Arial"/>
          <w:b/>
          <w:sz w:val="22"/>
          <w:szCs w:val="22"/>
        </w:rPr>
      </w:pPr>
      <w:r w:rsidRPr="00CC466A">
        <w:rPr>
          <w:rFonts w:ascii="Arial" w:hAnsi="Arial" w:cs="Arial"/>
          <w:b/>
          <w:sz w:val="22"/>
          <w:szCs w:val="22"/>
        </w:rPr>
        <w:t xml:space="preserve">Verificación del quórum. </w:t>
      </w:r>
    </w:p>
    <w:p w:rsidR="00DF0262" w:rsidRPr="00CC466A" w:rsidRDefault="00DF0262" w:rsidP="00DF0262">
      <w:pPr>
        <w:autoSpaceDE w:val="0"/>
        <w:autoSpaceDN w:val="0"/>
        <w:jc w:val="both"/>
        <w:rPr>
          <w:rFonts w:ascii="Arial" w:hAnsi="Arial" w:cs="Arial"/>
          <w:b/>
          <w:sz w:val="22"/>
          <w:szCs w:val="22"/>
        </w:rPr>
      </w:pPr>
    </w:p>
    <w:p w:rsidR="00DF0262" w:rsidRPr="00CC466A" w:rsidRDefault="00DF0262" w:rsidP="00DF0262">
      <w:pPr>
        <w:ind w:left="142"/>
        <w:jc w:val="both"/>
        <w:rPr>
          <w:rFonts w:ascii="Arial" w:hAnsi="Arial" w:cs="Arial"/>
          <w:b/>
          <w:sz w:val="22"/>
          <w:szCs w:val="22"/>
        </w:rPr>
      </w:pPr>
      <w:r w:rsidRPr="00CC466A">
        <w:rPr>
          <w:rFonts w:ascii="Arial" w:hAnsi="Arial" w:cs="Arial"/>
          <w:sz w:val="22"/>
          <w:szCs w:val="22"/>
        </w:rPr>
        <w:t>Se efectuó la verificación del quórum dando inicio a la reunión.</w:t>
      </w:r>
    </w:p>
    <w:p w:rsidR="00DF0262" w:rsidRPr="00CC466A" w:rsidRDefault="00DF0262" w:rsidP="00DF0262">
      <w:pPr>
        <w:autoSpaceDE w:val="0"/>
        <w:autoSpaceDN w:val="0"/>
        <w:jc w:val="both"/>
        <w:rPr>
          <w:rFonts w:ascii="Arial" w:hAnsi="Arial" w:cs="Arial"/>
          <w:b/>
          <w:sz w:val="22"/>
          <w:szCs w:val="22"/>
        </w:rPr>
      </w:pPr>
    </w:p>
    <w:p w:rsidR="00DF0262" w:rsidRPr="00CC466A" w:rsidRDefault="00DF0262" w:rsidP="006F3BEF">
      <w:pPr>
        <w:numPr>
          <w:ilvl w:val="0"/>
          <w:numId w:val="2"/>
        </w:numPr>
        <w:tabs>
          <w:tab w:val="clear" w:pos="720"/>
          <w:tab w:val="num" w:pos="540"/>
        </w:tabs>
        <w:ind w:left="360"/>
        <w:jc w:val="both"/>
        <w:rPr>
          <w:rFonts w:ascii="Arial" w:hAnsi="Arial" w:cs="Arial"/>
          <w:b/>
          <w:sz w:val="22"/>
          <w:szCs w:val="22"/>
        </w:rPr>
      </w:pPr>
      <w:r w:rsidRPr="00CC466A">
        <w:rPr>
          <w:rFonts w:ascii="Arial" w:hAnsi="Arial" w:cs="Arial"/>
          <w:b/>
          <w:sz w:val="22"/>
          <w:szCs w:val="22"/>
        </w:rPr>
        <w:t>Aprobación del orden del día.</w:t>
      </w:r>
    </w:p>
    <w:p w:rsidR="00DF0262" w:rsidRPr="00CC466A" w:rsidRDefault="00DF0262" w:rsidP="00DF0262">
      <w:pPr>
        <w:jc w:val="both"/>
        <w:rPr>
          <w:rFonts w:ascii="Arial" w:hAnsi="Arial" w:cs="Arial"/>
          <w:b/>
          <w:sz w:val="22"/>
          <w:szCs w:val="22"/>
        </w:rPr>
      </w:pPr>
    </w:p>
    <w:p w:rsidR="00DF0262" w:rsidRPr="00CC466A" w:rsidRDefault="00DF0262" w:rsidP="00DF0262">
      <w:pPr>
        <w:ind w:left="142"/>
        <w:jc w:val="both"/>
        <w:rPr>
          <w:rFonts w:ascii="Arial" w:hAnsi="Arial" w:cs="Arial"/>
          <w:sz w:val="22"/>
          <w:szCs w:val="22"/>
        </w:rPr>
      </w:pPr>
      <w:r w:rsidRPr="00CC466A">
        <w:rPr>
          <w:rFonts w:ascii="Arial" w:hAnsi="Arial" w:cs="Arial"/>
          <w:sz w:val="22"/>
          <w:szCs w:val="22"/>
        </w:rPr>
        <w:t>Se aprobó el orden del día y se desarrolló el siguiente temario:</w:t>
      </w:r>
    </w:p>
    <w:p w:rsidR="00DF0262" w:rsidRPr="00CC466A" w:rsidRDefault="00DF0262" w:rsidP="00DF0262">
      <w:pPr>
        <w:autoSpaceDE w:val="0"/>
        <w:autoSpaceDN w:val="0"/>
        <w:ind w:left="426" w:hanging="426"/>
        <w:jc w:val="both"/>
        <w:rPr>
          <w:rFonts w:ascii="Arial" w:hAnsi="Arial" w:cs="Arial"/>
          <w:b/>
          <w:sz w:val="22"/>
          <w:szCs w:val="22"/>
        </w:rPr>
      </w:pPr>
    </w:p>
    <w:p w:rsidR="00E32F7A" w:rsidRPr="00CC466A" w:rsidRDefault="00E32F7A" w:rsidP="00E32F7A">
      <w:pPr>
        <w:pStyle w:val="Prrafodelista"/>
        <w:numPr>
          <w:ilvl w:val="1"/>
          <w:numId w:val="2"/>
        </w:numPr>
        <w:autoSpaceDE w:val="0"/>
        <w:autoSpaceDN w:val="0"/>
        <w:jc w:val="both"/>
        <w:rPr>
          <w:rFonts w:ascii="Arial" w:hAnsi="Arial" w:cs="Arial"/>
          <w:b/>
          <w:sz w:val="22"/>
          <w:szCs w:val="22"/>
        </w:rPr>
      </w:pPr>
      <w:r w:rsidRPr="00CC466A">
        <w:rPr>
          <w:rFonts w:ascii="Arial" w:hAnsi="Arial" w:cs="Arial"/>
          <w:b/>
          <w:sz w:val="22"/>
          <w:szCs w:val="22"/>
        </w:rPr>
        <w:t>Aprobación de Solicitud de adelantamiento de la contratación de dotación a través  del acuerdo marco de precios.</w:t>
      </w:r>
    </w:p>
    <w:p w:rsidR="00DF0262" w:rsidRPr="00CC466A" w:rsidRDefault="00DF0262" w:rsidP="00F92596">
      <w:pPr>
        <w:tabs>
          <w:tab w:val="left" w:pos="360"/>
          <w:tab w:val="left" w:pos="1800"/>
          <w:tab w:val="left" w:pos="8820"/>
        </w:tabs>
        <w:ind w:right="18"/>
        <w:rPr>
          <w:rFonts w:ascii="Arial" w:hAnsi="Arial"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DF0262" w:rsidRPr="00CC466A" w:rsidTr="00C37FEE">
        <w:trPr>
          <w:trHeight w:val="239"/>
        </w:trPr>
        <w:tc>
          <w:tcPr>
            <w:tcW w:w="10065" w:type="dxa"/>
          </w:tcPr>
          <w:p w:rsidR="00DF0262" w:rsidRPr="00CC466A" w:rsidRDefault="00DF0262" w:rsidP="0047710D">
            <w:pPr>
              <w:widowControl w:val="0"/>
              <w:outlineLvl w:val="0"/>
              <w:rPr>
                <w:rFonts w:ascii="Arial" w:hAnsi="Arial" w:cs="Arial"/>
                <w:snapToGrid w:val="0"/>
                <w:sz w:val="22"/>
                <w:szCs w:val="22"/>
              </w:rPr>
            </w:pPr>
            <w:r w:rsidRPr="00CC466A">
              <w:rPr>
                <w:rFonts w:ascii="Arial" w:hAnsi="Arial" w:cs="Arial"/>
                <w:b/>
                <w:snapToGrid w:val="0"/>
                <w:sz w:val="22"/>
                <w:szCs w:val="22"/>
              </w:rPr>
              <w:t xml:space="preserve">Fecha </w:t>
            </w:r>
            <w:r w:rsidR="0047710D" w:rsidRPr="00CC466A">
              <w:rPr>
                <w:rFonts w:ascii="Arial" w:hAnsi="Arial" w:cs="Arial"/>
                <w:b/>
                <w:snapToGrid w:val="0"/>
                <w:sz w:val="22"/>
                <w:szCs w:val="22"/>
              </w:rPr>
              <w:t>Comité</w:t>
            </w:r>
            <w:r w:rsidRPr="00CC466A">
              <w:rPr>
                <w:rFonts w:ascii="Arial" w:hAnsi="Arial" w:cs="Arial"/>
                <w:b/>
                <w:snapToGrid w:val="0"/>
                <w:sz w:val="22"/>
                <w:szCs w:val="22"/>
              </w:rPr>
              <w:t xml:space="preserve"> de Contratación:               </w:t>
            </w:r>
          </w:p>
        </w:tc>
      </w:tr>
      <w:tr w:rsidR="00DF0262" w:rsidRPr="00CC466A" w:rsidTr="00C37FEE">
        <w:trPr>
          <w:trHeight w:val="239"/>
        </w:trPr>
        <w:tc>
          <w:tcPr>
            <w:tcW w:w="10065" w:type="dxa"/>
          </w:tcPr>
          <w:p w:rsidR="00DF0262" w:rsidRPr="00CC466A" w:rsidRDefault="00DF0262" w:rsidP="00CC466A">
            <w:pPr>
              <w:widowControl w:val="0"/>
              <w:outlineLvl w:val="0"/>
              <w:rPr>
                <w:rFonts w:ascii="Arial" w:hAnsi="Arial" w:cs="Arial"/>
                <w:b/>
                <w:snapToGrid w:val="0"/>
                <w:sz w:val="22"/>
                <w:szCs w:val="22"/>
              </w:rPr>
            </w:pPr>
            <w:r w:rsidRPr="00CC466A">
              <w:rPr>
                <w:rFonts w:ascii="Arial" w:hAnsi="Arial" w:cs="Arial"/>
                <w:b/>
                <w:snapToGrid w:val="0"/>
                <w:sz w:val="22"/>
                <w:szCs w:val="22"/>
              </w:rPr>
              <w:t xml:space="preserve">Ordenador del gasto:                             </w:t>
            </w:r>
          </w:p>
        </w:tc>
      </w:tr>
      <w:tr w:rsidR="00DF0262" w:rsidRPr="00CC466A" w:rsidTr="00C37FEE">
        <w:trPr>
          <w:trHeight w:val="239"/>
        </w:trPr>
        <w:tc>
          <w:tcPr>
            <w:tcW w:w="10065" w:type="dxa"/>
          </w:tcPr>
          <w:p w:rsidR="00DF0262" w:rsidRPr="00CC466A" w:rsidRDefault="00DF0262" w:rsidP="00CC466A">
            <w:pPr>
              <w:widowControl w:val="0"/>
              <w:outlineLvl w:val="0"/>
              <w:rPr>
                <w:rFonts w:ascii="Arial" w:hAnsi="Arial" w:cs="Arial"/>
                <w:b/>
                <w:snapToGrid w:val="0"/>
                <w:sz w:val="22"/>
                <w:szCs w:val="22"/>
              </w:rPr>
            </w:pPr>
            <w:r w:rsidRPr="00CC466A">
              <w:rPr>
                <w:rFonts w:ascii="Arial" w:hAnsi="Arial" w:cs="Arial"/>
                <w:b/>
                <w:snapToGrid w:val="0"/>
                <w:sz w:val="22"/>
                <w:szCs w:val="22"/>
              </w:rPr>
              <w:t xml:space="preserve">Dependencia Solicitante:                      </w:t>
            </w:r>
          </w:p>
        </w:tc>
      </w:tr>
      <w:tr w:rsidR="00DF0262" w:rsidRPr="00CC466A" w:rsidTr="00C37FEE">
        <w:trPr>
          <w:trHeight w:val="265"/>
        </w:trPr>
        <w:tc>
          <w:tcPr>
            <w:tcW w:w="10065" w:type="dxa"/>
          </w:tcPr>
          <w:p w:rsidR="00DF0262" w:rsidRPr="00CC466A" w:rsidRDefault="00DF0262" w:rsidP="00CC466A">
            <w:pPr>
              <w:widowControl w:val="0"/>
              <w:ind w:left="3261" w:hanging="3261"/>
              <w:outlineLvl w:val="0"/>
              <w:rPr>
                <w:rFonts w:ascii="Arial" w:hAnsi="Arial" w:cs="Arial"/>
                <w:b/>
                <w:snapToGrid w:val="0"/>
                <w:sz w:val="22"/>
                <w:szCs w:val="22"/>
              </w:rPr>
            </w:pPr>
            <w:r w:rsidRPr="00CC466A">
              <w:rPr>
                <w:rFonts w:ascii="Arial" w:hAnsi="Arial" w:cs="Arial"/>
                <w:b/>
                <w:snapToGrid w:val="0"/>
                <w:sz w:val="22"/>
                <w:szCs w:val="22"/>
              </w:rPr>
              <w:t>Documento objeto de estudio:</w:t>
            </w:r>
            <w:r w:rsidR="00E35012" w:rsidRPr="00CC466A">
              <w:rPr>
                <w:rFonts w:ascii="Arial" w:hAnsi="Arial" w:cs="Arial"/>
                <w:snapToGrid w:val="0"/>
                <w:sz w:val="22"/>
                <w:szCs w:val="22"/>
              </w:rPr>
              <w:t xml:space="preserve">             </w:t>
            </w:r>
          </w:p>
        </w:tc>
      </w:tr>
      <w:tr w:rsidR="00DF0262" w:rsidRPr="00CC466A" w:rsidTr="00C37FEE">
        <w:trPr>
          <w:trHeight w:val="277"/>
        </w:trPr>
        <w:tc>
          <w:tcPr>
            <w:tcW w:w="10065" w:type="dxa"/>
          </w:tcPr>
          <w:p w:rsidR="00E0771F" w:rsidRPr="00CC466A" w:rsidRDefault="00E0771F" w:rsidP="00C37FEE">
            <w:pPr>
              <w:tabs>
                <w:tab w:val="left" w:pos="3402"/>
              </w:tabs>
              <w:autoSpaceDE w:val="0"/>
              <w:autoSpaceDN w:val="0"/>
              <w:adjustRightInd w:val="0"/>
              <w:ind w:right="49"/>
              <w:jc w:val="both"/>
              <w:rPr>
                <w:rFonts w:ascii="Arial" w:hAnsi="Arial" w:cs="Arial"/>
                <w:b/>
                <w:snapToGrid w:val="0"/>
                <w:sz w:val="22"/>
                <w:szCs w:val="22"/>
              </w:rPr>
            </w:pPr>
          </w:p>
          <w:p w:rsidR="00DF0262" w:rsidRPr="00CC466A" w:rsidRDefault="00DF0262" w:rsidP="00CC466A">
            <w:pPr>
              <w:widowControl w:val="0"/>
              <w:autoSpaceDE w:val="0"/>
              <w:autoSpaceDN w:val="0"/>
              <w:adjustRightInd w:val="0"/>
              <w:ind w:right="-1"/>
              <w:jc w:val="both"/>
              <w:rPr>
                <w:rFonts w:ascii="Arial" w:hAnsi="Arial" w:cs="Arial"/>
                <w:color w:val="000000"/>
                <w:sz w:val="22"/>
                <w:szCs w:val="22"/>
                <w:lang w:val="es-CO"/>
              </w:rPr>
            </w:pPr>
            <w:r w:rsidRPr="00CC466A">
              <w:rPr>
                <w:rFonts w:ascii="Arial" w:hAnsi="Arial" w:cs="Arial"/>
                <w:b/>
                <w:snapToGrid w:val="0"/>
                <w:sz w:val="22"/>
                <w:szCs w:val="22"/>
              </w:rPr>
              <w:t>Objeto del proceso:</w:t>
            </w:r>
            <w:r w:rsidRPr="00CC466A">
              <w:rPr>
                <w:rFonts w:ascii="Arial" w:hAnsi="Arial" w:cs="Arial"/>
                <w:snapToGrid w:val="0"/>
                <w:sz w:val="22"/>
                <w:szCs w:val="22"/>
              </w:rPr>
              <w:t xml:space="preserve"> </w:t>
            </w:r>
          </w:p>
        </w:tc>
      </w:tr>
      <w:tr w:rsidR="00DF0262" w:rsidRPr="00CC466A" w:rsidTr="00C37FEE">
        <w:trPr>
          <w:trHeight w:val="84"/>
        </w:trPr>
        <w:tc>
          <w:tcPr>
            <w:tcW w:w="10065" w:type="dxa"/>
          </w:tcPr>
          <w:p w:rsidR="00E0771F" w:rsidRPr="00CC466A" w:rsidRDefault="00E0771F" w:rsidP="00C37FEE">
            <w:pPr>
              <w:pStyle w:val="CM39"/>
              <w:jc w:val="both"/>
              <w:rPr>
                <w:b/>
                <w:snapToGrid w:val="0"/>
                <w:sz w:val="22"/>
                <w:szCs w:val="22"/>
              </w:rPr>
            </w:pPr>
          </w:p>
          <w:p w:rsidR="00DF0262" w:rsidRPr="00CC466A" w:rsidRDefault="00E32F7A" w:rsidP="00C37FEE">
            <w:pPr>
              <w:pStyle w:val="CM39"/>
              <w:jc w:val="both"/>
              <w:rPr>
                <w:b/>
                <w:color w:val="000000"/>
                <w:sz w:val="22"/>
                <w:szCs w:val="22"/>
              </w:rPr>
            </w:pPr>
            <w:r w:rsidRPr="00CC466A">
              <w:rPr>
                <w:b/>
                <w:color w:val="000000"/>
                <w:sz w:val="22"/>
                <w:szCs w:val="22"/>
              </w:rPr>
              <w:t>Descripción de la necesidad</w:t>
            </w:r>
          </w:p>
          <w:p w:rsidR="00E32F7A" w:rsidRPr="00CC466A" w:rsidRDefault="00E32F7A" w:rsidP="00C37FEE">
            <w:pPr>
              <w:pStyle w:val="CM39"/>
              <w:jc w:val="both"/>
              <w:rPr>
                <w:b/>
                <w:color w:val="000000"/>
                <w:sz w:val="22"/>
                <w:szCs w:val="22"/>
              </w:rPr>
            </w:pPr>
          </w:p>
          <w:p w:rsidR="00E32F7A" w:rsidRPr="00CC466A" w:rsidRDefault="00E32F7A" w:rsidP="00C37FEE">
            <w:pPr>
              <w:pStyle w:val="CM39"/>
              <w:jc w:val="both"/>
              <w:rPr>
                <w:b/>
                <w:color w:val="000000"/>
                <w:sz w:val="22"/>
                <w:szCs w:val="22"/>
              </w:rPr>
            </w:pPr>
          </w:p>
          <w:p w:rsidR="00E35012" w:rsidRPr="00CC466A" w:rsidRDefault="00E35012" w:rsidP="00E32F7A">
            <w:pPr>
              <w:textAlignment w:val="baseline"/>
              <w:rPr>
                <w:rFonts w:ascii="Arial" w:hAnsi="Arial" w:cs="Arial"/>
                <w:snapToGrid w:val="0"/>
                <w:sz w:val="22"/>
                <w:szCs w:val="22"/>
              </w:rPr>
            </w:pPr>
          </w:p>
        </w:tc>
      </w:tr>
      <w:tr w:rsidR="00DF0262" w:rsidRPr="00CC466A" w:rsidTr="00C37FEE">
        <w:trPr>
          <w:trHeight w:val="84"/>
        </w:trPr>
        <w:tc>
          <w:tcPr>
            <w:tcW w:w="10065" w:type="dxa"/>
          </w:tcPr>
          <w:p w:rsidR="00E0771F" w:rsidRPr="00CC466A" w:rsidRDefault="00E0771F" w:rsidP="00453CD2">
            <w:pPr>
              <w:jc w:val="both"/>
              <w:rPr>
                <w:rFonts w:ascii="Arial" w:eastAsia="Calibri" w:hAnsi="Arial" w:cs="Arial"/>
                <w:b/>
                <w:sz w:val="22"/>
                <w:szCs w:val="22"/>
                <w:lang w:eastAsia="es-CO"/>
              </w:rPr>
            </w:pPr>
          </w:p>
          <w:p w:rsidR="00453CD2" w:rsidRPr="00CC466A" w:rsidRDefault="00DF0262" w:rsidP="00453CD2">
            <w:pPr>
              <w:jc w:val="both"/>
              <w:rPr>
                <w:rFonts w:ascii="Arial" w:eastAsia="Calibri" w:hAnsi="Arial" w:cs="Arial"/>
                <w:sz w:val="22"/>
                <w:szCs w:val="22"/>
                <w:lang w:eastAsia="es-CO"/>
              </w:rPr>
            </w:pPr>
            <w:r w:rsidRPr="00CC466A">
              <w:rPr>
                <w:rFonts w:ascii="Arial" w:eastAsia="Calibri" w:hAnsi="Arial" w:cs="Arial"/>
                <w:b/>
                <w:sz w:val="22"/>
                <w:szCs w:val="22"/>
                <w:lang w:eastAsia="es-CO"/>
              </w:rPr>
              <w:t xml:space="preserve">Presupuesto oficial de la contratación: </w:t>
            </w:r>
          </w:p>
          <w:p w:rsidR="00453CD2" w:rsidRPr="00CC466A" w:rsidRDefault="00453CD2" w:rsidP="00453CD2">
            <w:pPr>
              <w:jc w:val="both"/>
              <w:rPr>
                <w:rFonts w:ascii="Arial" w:eastAsia="Calibri" w:hAnsi="Arial" w:cs="Arial"/>
                <w:sz w:val="22"/>
                <w:szCs w:val="22"/>
                <w:lang w:eastAsia="es-CO"/>
              </w:rPr>
            </w:pPr>
          </w:p>
          <w:p w:rsidR="00DF0262" w:rsidRPr="00CC466A" w:rsidRDefault="00DF0262" w:rsidP="001C0C38">
            <w:pPr>
              <w:jc w:val="both"/>
              <w:rPr>
                <w:rFonts w:ascii="Arial" w:eastAsia="Calibri" w:hAnsi="Arial" w:cs="Arial"/>
                <w:b/>
                <w:sz w:val="22"/>
                <w:szCs w:val="22"/>
                <w:lang w:val="es-ES_tradnl" w:eastAsia="es-CO"/>
              </w:rPr>
            </w:pPr>
          </w:p>
        </w:tc>
      </w:tr>
      <w:tr w:rsidR="00DF0262" w:rsidRPr="00CC466A" w:rsidTr="00C37FEE">
        <w:trPr>
          <w:trHeight w:val="84"/>
        </w:trPr>
        <w:tc>
          <w:tcPr>
            <w:tcW w:w="10065" w:type="dxa"/>
          </w:tcPr>
          <w:p w:rsidR="00E0771F" w:rsidRPr="00CC466A" w:rsidRDefault="00E0771F" w:rsidP="00C37FEE">
            <w:pPr>
              <w:jc w:val="both"/>
              <w:rPr>
                <w:rFonts w:ascii="Arial" w:eastAsia="Arial Narrow" w:hAnsi="Arial" w:cs="Arial"/>
                <w:b/>
                <w:sz w:val="22"/>
                <w:szCs w:val="22"/>
              </w:rPr>
            </w:pPr>
          </w:p>
          <w:p w:rsidR="00DF0262" w:rsidRPr="00CC466A" w:rsidRDefault="00DF0262" w:rsidP="00C37FEE">
            <w:pPr>
              <w:jc w:val="both"/>
              <w:rPr>
                <w:rFonts w:ascii="Arial" w:eastAsia="Arial Narrow" w:hAnsi="Arial" w:cs="Arial"/>
                <w:b/>
                <w:sz w:val="22"/>
                <w:szCs w:val="22"/>
              </w:rPr>
            </w:pPr>
            <w:r w:rsidRPr="00CC466A">
              <w:rPr>
                <w:rFonts w:ascii="Arial" w:eastAsia="Arial Narrow" w:hAnsi="Arial" w:cs="Arial"/>
                <w:b/>
                <w:sz w:val="22"/>
                <w:szCs w:val="22"/>
              </w:rPr>
              <w:t>Clasificación UNSPSC</w:t>
            </w:r>
          </w:p>
          <w:p w:rsidR="00DF0262" w:rsidRPr="00CC466A" w:rsidRDefault="00DF0262" w:rsidP="00C37FEE">
            <w:pPr>
              <w:tabs>
                <w:tab w:val="left" w:pos="3402"/>
              </w:tabs>
              <w:autoSpaceDE w:val="0"/>
              <w:autoSpaceDN w:val="0"/>
              <w:adjustRightInd w:val="0"/>
              <w:rPr>
                <w:rFonts w:ascii="Arial" w:eastAsia="Calibri" w:hAnsi="Arial" w:cs="Arial"/>
                <w:b/>
                <w:sz w:val="22"/>
                <w:szCs w:val="22"/>
                <w:lang w:eastAsia="es-CO"/>
              </w:rPr>
            </w:pPr>
          </w:p>
          <w:p w:rsidR="001546E5" w:rsidRPr="00CC466A" w:rsidRDefault="001546E5" w:rsidP="00CC466A">
            <w:pPr>
              <w:tabs>
                <w:tab w:val="left" w:pos="3402"/>
              </w:tabs>
              <w:autoSpaceDE w:val="0"/>
              <w:autoSpaceDN w:val="0"/>
              <w:adjustRightInd w:val="0"/>
              <w:rPr>
                <w:rFonts w:ascii="Arial" w:eastAsia="Calibri" w:hAnsi="Arial" w:cs="Arial"/>
                <w:b/>
                <w:sz w:val="22"/>
                <w:szCs w:val="22"/>
                <w:lang w:eastAsia="es-CO"/>
              </w:rPr>
            </w:pPr>
          </w:p>
        </w:tc>
      </w:tr>
      <w:tr w:rsidR="00DF0262"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DF0262" w:rsidRPr="00CC466A" w:rsidRDefault="00DF0262" w:rsidP="00C37FEE">
            <w:pPr>
              <w:tabs>
                <w:tab w:val="left" w:pos="3402"/>
              </w:tabs>
              <w:autoSpaceDE w:val="0"/>
              <w:autoSpaceDN w:val="0"/>
              <w:adjustRightInd w:val="0"/>
              <w:rPr>
                <w:rFonts w:ascii="Arial" w:eastAsia="Calibri" w:hAnsi="Arial" w:cs="Arial"/>
                <w:sz w:val="22"/>
                <w:szCs w:val="22"/>
                <w:lang w:eastAsia="es-CO"/>
              </w:rPr>
            </w:pPr>
            <w:r w:rsidRPr="00CC466A">
              <w:rPr>
                <w:rFonts w:ascii="Arial" w:eastAsia="Calibri" w:hAnsi="Arial" w:cs="Arial"/>
                <w:b/>
                <w:sz w:val="22"/>
                <w:szCs w:val="22"/>
                <w:lang w:eastAsia="es-CO"/>
              </w:rPr>
              <w:t xml:space="preserve">Modalidad de selección y tipo de contrato </w:t>
            </w:r>
            <w:r w:rsidR="00E35012" w:rsidRPr="00CC466A">
              <w:rPr>
                <w:rFonts w:ascii="Arial" w:eastAsia="Calibri" w:hAnsi="Arial" w:cs="Arial"/>
                <w:b/>
                <w:sz w:val="22"/>
                <w:szCs w:val="22"/>
                <w:lang w:eastAsia="es-CO"/>
              </w:rPr>
              <w:t xml:space="preserve">Acuerdo Marco de Precios </w:t>
            </w:r>
          </w:p>
          <w:p w:rsidR="00DF0262" w:rsidRPr="00CC466A" w:rsidRDefault="00DF0262" w:rsidP="00C37FEE">
            <w:pPr>
              <w:tabs>
                <w:tab w:val="left" w:pos="3402"/>
              </w:tabs>
              <w:autoSpaceDE w:val="0"/>
              <w:autoSpaceDN w:val="0"/>
              <w:adjustRightInd w:val="0"/>
              <w:rPr>
                <w:rFonts w:ascii="Arial" w:eastAsia="Calibri" w:hAnsi="Arial" w:cs="Arial"/>
                <w:sz w:val="22"/>
                <w:szCs w:val="22"/>
                <w:lang w:eastAsia="es-CO"/>
              </w:rPr>
            </w:pPr>
          </w:p>
          <w:p w:rsidR="00E751A6" w:rsidRPr="00CC466A" w:rsidRDefault="00E751A6" w:rsidP="00C37FEE">
            <w:pPr>
              <w:tabs>
                <w:tab w:val="left" w:pos="3402"/>
              </w:tabs>
              <w:autoSpaceDE w:val="0"/>
              <w:autoSpaceDN w:val="0"/>
              <w:adjustRightInd w:val="0"/>
              <w:jc w:val="both"/>
              <w:rPr>
                <w:rFonts w:ascii="Arial" w:eastAsia="Calibri" w:hAnsi="Arial" w:cs="Arial"/>
                <w:b/>
                <w:sz w:val="22"/>
                <w:szCs w:val="22"/>
                <w:lang w:eastAsia="es-CO"/>
              </w:rPr>
            </w:pPr>
          </w:p>
          <w:p w:rsidR="00DF0262" w:rsidRPr="00CC466A" w:rsidRDefault="00DF0262" w:rsidP="00CC466A">
            <w:pPr>
              <w:tabs>
                <w:tab w:val="left" w:pos="3402"/>
              </w:tabs>
              <w:autoSpaceDE w:val="0"/>
              <w:autoSpaceDN w:val="0"/>
              <w:adjustRightInd w:val="0"/>
              <w:jc w:val="both"/>
              <w:rPr>
                <w:rFonts w:ascii="Arial" w:eastAsia="Calibri" w:hAnsi="Arial" w:cs="Arial"/>
                <w:b/>
                <w:sz w:val="22"/>
                <w:szCs w:val="22"/>
                <w:lang w:eastAsia="es-CO"/>
              </w:rPr>
            </w:pPr>
            <w:r w:rsidRPr="00CC466A">
              <w:rPr>
                <w:rFonts w:ascii="Arial" w:eastAsia="Calibri" w:hAnsi="Arial" w:cs="Arial"/>
                <w:b/>
                <w:sz w:val="22"/>
                <w:szCs w:val="22"/>
                <w:lang w:eastAsia="es-CO"/>
              </w:rPr>
              <w:t xml:space="preserve">Tipo de Contrato: </w:t>
            </w:r>
          </w:p>
        </w:tc>
      </w:tr>
      <w:tr w:rsidR="00DF0262" w:rsidRPr="00CC466A" w:rsidTr="00C37FEE">
        <w:trPr>
          <w:trHeight w:val="84"/>
        </w:trPr>
        <w:tc>
          <w:tcPr>
            <w:tcW w:w="10065" w:type="dxa"/>
          </w:tcPr>
          <w:p w:rsidR="00E0771F" w:rsidRPr="00CC466A" w:rsidRDefault="00E0771F" w:rsidP="00D035FE">
            <w:pPr>
              <w:tabs>
                <w:tab w:val="left" w:pos="3402"/>
              </w:tabs>
              <w:autoSpaceDE w:val="0"/>
              <w:autoSpaceDN w:val="0"/>
              <w:adjustRightInd w:val="0"/>
              <w:jc w:val="both"/>
              <w:rPr>
                <w:rFonts w:ascii="Arial" w:eastAsia="Calibri" w:hAnsi="Arial" w:cs="Arial"/>
                <w:b/>
                <w:sz w:val="22"/>
                <w:szCs w:val="22"/>
                <w:lang w:eastAsia="es-CO"/>
              </w:rPr>
            </w:pPr>
          </w:p>
          <w:p w:rsidR="00DF0262" w:rsidRPr="00CC466A" w:rsidRDefault="00DF0262" w:rsidP="00CC466A">
            <w:pPr>
              <w:tabs>
                <w:tab w:val="left" w:pos="3402"/>
              </w:tabs>
              <w:autoSpaceDE w:val="0"/>
              <w:autoSpaceDN w:val="0"/>
              <w:adjustRightInd w:val="0"/>
              <w:jc w:val="both"/>
              <w:rPr>
                <w:rFonts w:ascii="Arial" w:eastAsia="Calibri" w:hAnsi="Arial" w:cs="Arial"/>
                <w:b/>
                <w:sz w:val="22"/>
                <w:szCs w:val="22"/>
                <w:lang w:eastAsia="es-CO"/>
              </w:rPr>
            </w:pPr>
            <w:r w:rsidRPr="00CC466A">
              <w:rPr>
                <w:rFonts w:ascii="Arial" w:eastAsia="Calibri" w:hAnsi="Arial" w:cs="Arial"/>
                <w:b/>
                <w:sz w:val="22"/>
                <w:szCs w:val="22"/>
                <w:lang w:eastAsia="es-CO"/>
              </w:rPr>
              <w:t xml:space="preserve">Plazo de ejecución: </w:t>
            </w:r>
          </w:p>
        </w:tc>
      </w:tr>
      <w:tr w:rsidR="00D035FE"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D035FE" w:rsidRPr="00CC466A" w:rsidRDefault="00D035FE" w:rsidP="00C37FEE">
            <w:pPr>
              <w:tabs>
                <w:tab w:val="left" w:pos="3402"/>
              </w:tabs>
              <w:autoSpaceDE w:val="0"/>
              <w:autoSpaceDN w:val="0"/>
              <w:adjustRightInd w:val="0"/>
              <w:rPr>
                <w:rFonts w:ascii="Arial" w:eastAsia="Calibri" w:hAnsi="Arial" w:cs="Arial"/>
                <w:b/>
                <w:sz w:val="22"/>
                <w:szCs w:val="22"/>
                <w:lang w:eastAsia="es-CO"/>
              </w:rPr>
            </w:pPr>
            <w:r w:rsidRPr="00CC466A">
              <w:rPr>
                <w:rFonts w:ascii="Arial" w:eastAsia="Calibri" w:hAnsi="Arial" w:cs="Arial"/>
                <w:b/>
                <w:sz w:val="22"/>
                <w:szCs w:val="22"/>
                <w:lang w:eastAsia="es-CO"/>
              </w:rPr>
              <w:t>Requ</w:t>
            </w:r>
            <w:r w:rsidR="00AC0A67" w:rsidRPr="00CC466A">
              <w:rPr>
                <w:rFonts w:ascii="Arial" w:eastAsia="Calibri" w:hAnsi="Arial" w:cs="Arial"/>
                <w:b/>
                <w:sz w:val="22"/>
                <w:szCs w:val="22"/>
                <w:lang w:eastAsia="es-CO"/>
              </w:rPr>
              <w:t>isitos habilitantes: Jurídicos</w:t>
            </w:r>
          </w:p>
          <w:p w:rsidR="00D035FE" w:rsidRPr="00CC466A" w:rsidRDefault="00D035FE" w:rsidP="00C37FEE">
            <w:pPr>
              <w:tabs>
                <w:tab w:val="left" w:pos="3402"/>
              </w:tabs>
              <w:autoSpaceDE w:val="0"/>
              <w:autoSpaceDN w:val="0"/>
              <w:adjustRightInd w:val="0"/>
              <w:rPr>
                <w:rFonts w:ascii="Arial" w:hAnsi="Arial" w:cs="Arial"/>
                <w:sz w:val="22"/>
                <w:szCs w:val="22"/>
              </w:rPr>
            </w:pPr>
          </w:p>
          <w:p w:rsidR="00D035FE" w:rsidRPr="00CC466A" w:rsidRDefault="00D035FE" w:rsidP="00C37FEE">
            <w:pPr>
              <w:tabs>
                <w:tab w:val="left" w:pos="3402"/>
              </w:tabs>
              <w:autoSpaceDE w:val="0"/>
              <w:autoSpaceDN w:val="0"/>
              <w:adjustRightInd w:val="0"/>
              <w:rPr>
                <w:rFonts w:ascii="Arial" w:eastAsia="Calibri" w:hAnsi="Arial" w:cs="Arial"/>
                <w:b/>
                <w:sz w:val="22"/>
                <w:szCs w:val="22"/>
                <w:lang w:eastAsia="es-CO"/>
              </w:rPr>
            </w:pPr>
          </w:p>
        </w:tc>
      </w:tr>
      <w:tr w:rsidR="00D035FE" w:rsidRPr="00CC466A" w:rsidTr="00C37FEE">
        <w:trPr>
          <w:trHeight w:val="84"/>
        </w:trPr>
        <w:tc>
          <w:tcPr>
            <w:tcW w:w="10065" w:type="dxa"/>
          </w:tcPr>
          <w:p w:rsidR="00E0771F" w:rsidRPr="00CC466A" w:rsidRDefault="00E0771F" w:rsidP="00457274">
            <w:pPr>
              <w:tabs>
                <w:tab w:val="left" w:pos="3402"/>
              </w:tabs>
              <w:autoSpaceDE w:val="0"/>
              <w:autoSpaceDN w:val="0"/>
              <w:adjustRightInd w:val="0"/>
              <w:rPr>
                <w:rFonts w:ascii="Arial" w:eastAsia="Calibri" w:hAnsi="Arial" w:cs="Arial"/>
                <w:b/>
                <w:sz w:val="22"/>
                <w:szCs w:val="22"/>
                <w:lang w:eastAsia="es-CO"/>
              </w:rPr>
            </w:pPr>
          </w:p>
          <w:p w:rsidR="00457274" w:rsidRPr="00CC466A" w:rsidRDefault="00AC0A67" w:rsidP="00457274">
            <w:pPr>
              <w:tabs>
                <w:tab w:val="left" w:pos="3402"/>
              </w:tabs>
              <w:autoSpaceDE w:val="0"/>
              <w:autoSpaceDN w:val="0"/>
              <w:adjustRightInd w:val="0"/>
              <w:rPr>
                <w:rFonts w:ascii="Arial" w:eastAsia="Calibri" w:hAnsi="Arial" w:cs="Arial"/>
                <w:b/>
                <w:sz w:val="22"/>
                <w:szCs w:val="22"/>
                <w:u w:val="single"/>
                <w:lang w:eastAsia="es-CO"/>
              </w:rPr>
            </w:pPr>
            <w:r w:rsidRPr="00CC466A">
              <w:rPr>
                <w:rFonts w:ascii="Arial" w:eastAsia="Calibri" w:hAnsi="Arial" w:cs="Arial"/>
                <w:b/>
                <w:sz w:val="22"/>
                <w:szCs w:val="22"/>
                <w:lang w:eastAsia="es-CO"/>
              </w:rPr>
              <w:t>Requisitos habilitantes: F</w:t>
            </w:r>
            <w:r w:rsidR="00457274" w:rsidRPr="00CC466A">
              <w:rPr>
                <w:rFonts w:ascii="Arial" w:eastAsia="Calibri" w:hAnsi="Arial" w:cs="Arial"/>
                <w:b/>
                <w:sz w:val="22"/>
                <w:szCs w:val="22"/>
                <w:lang w:eastAsia="es-CO"/>
              </w:rPr>
              <w:t xml:space="preserve">inancieros </w:t>
            </w:r>
          </w:p>
          <w:p w:rsidR="00457274" w:rsidRPr="00CC466A" w:rsidRDefault="00457274" w:rsidP="00457274">
            <w:pPr>
              <w:tabs>
                <w:tab w:val="left" w:pos="3402"/>
              </w:tabs>
              <w:autoSpaceDE w:val="0"/>
              <w:autoSpaceDN w:val="0"/>
              <w:adjustRightInd w:val="0"/>
              <w:rPr>
                <w:rFonts w:ascii="Arial" w:eastAsia="Calibri" w:hAnsi="Arial" w:cs="Arial"/>
                <w:b/>
                <w:sz w:val="22"/>
                <w:szCs w:val="22"/>
                <w:lang w:eastAsia="es-CO"/>
              </w:rPr>
            </w:pPr>
          </w:p>
          <w:p w:rsidR="00D61333" w:rsidRPr="00CC466A" w:rsidRDefault="00D61333" w:rsidP="00CC466A">
            <w:pPr>
              <w:pStyle w:val="western"/>
              <w:shd w:val="clear" w:color="auto" w:fill="FFFFFF"/>
              <w:spacing w:after="0" w:afterAutospacing="0"/>
              <w:jc w:val="both"/>
              <w:rPr>
                <w:rFonts w:ascii="Arial" w:hAnsi="Arial" w:cs="Arial"/>
                <w:sz w:val="22"/>
                <w:szCs w:val="22"/>
              </w:rPr>
            </w:pPr>
          </w:p>
        </w:tc>
      </w:tr>
      <w:tr w:rsidR="00DF0262"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DF0262" w:rsidRPr="00CC466A" w:rsidRDefault="00DF0262" w:rsidP="00C37FEE">
            <w:pPr>
              <w:tabs>
                <w:tab w:val="left" w:pos="3402"/>
              </w:tabs>
              <w:autoSpaceDE w:val="0"/>
              <w:autoSpaceDN w:val="0"/>
              <w:adjustRightInd w:val="0"/>
              <w:rPr>
                <w:rFonts w:ascii="Arial" w:eastAsia="Calibri" w:hAnsi="Arial" w:cs="Arial"/>
                <w:b/>
                <w:sz w:val="22"/>
                <w:szCs w:val="22"/>
                <w:u w:val="single"/>
                <w:lang w:eastAsia="es-CO"/>
              </w:rPr>
            </w:pPr>
            <w:r w:rsidRPr="00CC466A">
              <w:rPr>
                <w:rFonts w:ascii="Arial" w:eastAsia="Calibri" w:hAnsi="Arial" w:cs="Arial"/>
                <w:b/>
                <w:sz w:val="22"/>
                <w:szCs w:val="22"/>
                <w:lang w:eastAsia="es-CO"/>
              </w:rPr>
              <w:t xml:space="preserve">Requisitos habilitantes, </w:t>
            </w:r>
            <w:r w:rsidR="00F96F06" w:rsidRPr="00CC466A">
              <w:rPr>
                <w:rFonts w:ascii="Arial" w:eastAsia="Calibri" w:hAnsi="Arial" w:cs="Arial"/>
                <w:b/>
                <w:sz w:val="22"/>
                <w:szCs w:val="22"/>
                <w:lang w:eastAsia="es-CO"/>
              </w:rPr>
              <w:t>Técnicos</w:t>
            </w:r>
          </w:p>
          <w:p w:rsidR="00DF0262" w:rsidRPr="00CC466A" w:rsidRDefault="00DF0262" w:rsidP="00C37FEE">
            <w:pPr>
              <w:tabs>
                <w:tab w:val="left" w:pos="3402"/>
              </w:tabs>
              <w:autoSpaceDE w:val="0"/>
              <w:autoSpaceDN w:val="0"/>
              <w:adjustRightInd w:val="0"/>
              <w:rPr>
                <w:rFonts w:ascii="Arial" w:eastAsia="Calibri" w:hAnsi="Arial" w:cs="Arial"/>
                <w:b/>
                <w:sz w:val="22"/>
                <w:szCs w:val="22"/>
                <w:lang w:eastAsia="es-CO"/>
              </w:rPr>
            </w:pPr>
          </w:p>
          <w:p w:rsidR="000B79E9" w:rsidRPr="00CC466A" w:rsidRDefault="000B79E9" w:rsidP="00CC466A">
            <w:pPr>
              <w:tabs>
                <w:tab w:val="left" w:pos="3402"/>
              </w:tabs>
              <w:autoSpaceDE w:val="0"/>
              <w:autoSpaceDN w:val="0"/>
              <w:adjustRightInd w:val="0"/>
              <w:rPr>
                <w:rFonts w:ascii="Arial" w:eastAsia="Calibri" w:hAnsi="Arial" w:cs="Arial"/>
                <w:b/>
                <w:sz w:val="22"/>
                <w:szCs w:val="22"/>
                <w:lang w:eastAsia="es-CO"/>
              </w:rPr>
            </w:pPr>
          </w:p>
        </w:tc>
      </w:tr>
      <w:tr w:rsidR="00DF0262" w:rsidRPr="00CC466A" w:rsidTr="00C37FEE">
        <w:trPr>
          <w:trHeight w:val="84"/>
        </w:trPr>
        <w:tc>
          <w:tcPr>
            <w:tcW w:w="10065" w:type="dxa"/>
          </w:tcPr>
          <w:p w:rsidR="00E0771F" w:rsidRPr="00CC466A" w:rsidRDefault="00E0771F" w:rsidP="00237712">
            <w:pPr>
              <w:tabs>
                <w:tab w:val="left" w:pos="3402"/>
              </w:tabs>
              <w:autoSpaceDE w:val="0"/>
              <w:autoSpaceDN w:val="0"/>
              <w:adjustRightInd w:val="0"/>
              <w:jc w:val="both"/>
              <w:rPr>
                <w:rFonts w:ascii="Arial" w:eastAsia="Calibri" w:hAnsi="Arial" w:cs="Arial"/>
                <w:b/>
                <w:sz w:val="22"/>
                <w:szCs w:val="22"/>
                <w:lang w:eastAsia="es-CO"/>
              </w:rPr>
            </w:pPr>
          </w:p>
          <w:p w:rsidR="00237712" w:rsidRPr="00CC466A" w:rsidRDefault="00DF0262" w:rsidP="00AC0A67">
            <w:pPr>
              <w:tabs>
                <w:tab w:val="left" w:pos="3402"/>
              </w:tabs>
              <w:autoSpaceDE w:val="0"/>
              <w:autoSpaceDN w:val="0"/>
              <w:adjustRightInd w:val="0"/>
              <w:jc w:val="both"/>
              <w:rPr>
                <w:rFonts w:ascii="Arial" w:hAnsi="Arial" w:cs="Arial"/>
                <w:sz w:val="22"/>
                <w:szCs w:val="22"/>
              </w:rPr>
            </w:pPr>
            <w:r w:rsidRPr="00CC466A">
              <w:rPr>
                <w:rFonts w:ascii="Arial" w:eastAsia="Calibri" w:hAnsi="Arial" w:cs="Arial"/>
                <w:b/>
                <w:sz w:val="22"/>
                <w:szCs w:val="22"/>
                <w:lang w:eastAsia="es-CO"/>
              </w:rPr>
              <w:t>Riesgos previsibles (Área técnica):</w:t>
            </w:r>
            <w:r w:rsidRPr="00CC466A">
              <w:rPr>
                <w:rFonts w:ascii="Arial" w:hAnsi="Arial" w:cs="Arial"/>
                <w:sz w:val="22"/>
                <w:szCs w:val="22"/>
              </w:rPr>
              <w:t xml:space="preserve"> </w:t>
            </w:r>
          </w:p>
          <w:p w:rsidR="00237712" w:rsidRPr="00CC466A" w:rsidRDefault="00237712" w:rsidP="00237712">
            <w:pPr>
              <w:tabs>
                <w:tab w:val="left" w:pos="3402"/>
              </w:tabs>
              <w:autoSpaceDE w:val="0"/>
              <w:autoSpaceDN w:val="0"/>
              <w:adjustRightInd w:val="0"/>
              <w:jc w:val="both"/>
              <w:rPr>
                <w:rFonts w:ascii="Arial" w:hAnsi="Arial" w:cs="Arial"/>
                <w:sz w:val="22"/>
                <w:szCs w:val="22"/>
              </w:rPr>
            </w:pPr>
          </w:p>
          <w:p w:rsidR="00237712" w:rsidRPr="00CC466A" w:rsidRDefault="00237712" w:rsidP="00237712">
            <w:pPr>
              <w:tabs>
                <w:tab w:val="left" w:pos="3402"/>
              </w:tabs>
              <w:autoSpaceDE w:val="0"/>
              <w:autoSpaceDN w:val="0"/>
              <w:adjustRightInd w:val="0"/>
              <w:jc w:val="both"/>
              <w:rPr>
                <w:rFonts w:ascii="Arial" w:eastAsia="Calibri" w:hAnsi="Arial" w:cs="Arial"/>
                <w:sz w:val="22"/>
                <w:szCs w:val="22"/>
                <w:lang w:val="es-CO" w:eastAsia="es-CO"/>
              </w:rPr>
            </w:pPr>
          </w:p>
        </w:tc>
      </w:tr>
      <w:tr w:rsidR="00DF0262"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DF0262" w:rsidRPr="00CC466A" w:rsidRDefault="00DF0262" w:rsidP="00C37FEE">
            <w:pPr>
              <w:tabs>
                <w:tab w:val="left" w:pos="3402"/>
              </w:tabs>
              <w:autoSpaceDE w:val="0"/>
              <w:autoSpaceDN w:val="0"/>
              <w:adjustRightInd w:val="0"/>
              <w:rPr>
                <w:rFonts w:ascii="Arial" w:eastAsia="Calibri" w:hAnsi="Arial" w:cs="Arial"/>
                <w:b/>
                <w:sz w:val="22"/>
                <w:szCs w:val="22"/>
                <w:lang w:eastAsia="es-CO"/>
              </w:rPr>
            </w:pPr>
            <w:r w:rsidRPr="00CC466A">
              <w:rPr>
                <w:rFonts w:ascii="Arial" w:eastAsia="Calibri" w:hAnsi="Arial" w:cs="Arial"/>
                <w:b/>
                <w:sz w:val="22"/>
                <w:szCs w:val="22"/>
                <w:lang w:eastAsia="es-CO"/>
              </w:rPr>
              <w:t>Factores de ponderación y evaluación (área técnica):</w:t>
            </w:r>
          </w:p>
          <w:p w:rsidR="00AF4C9F" w:rsidRPr="00CC466A" w:rsidRDefault="00AF4C9F" w:rsidP="00C37FEE">
            <w:pPr>
              <w:tabs>
                <w:tab w:val="left" w:pos="3402"/>
              </w:tabs>
              <w:autoSpaceDE w:val="0"/>
              <w:autoSpaceDN w:val="0"/>
              <w:adjustRightInd w:val="0"/>
              <w:rPr>
                <w:rFonts w:ascii="Arial" w:eastAsia="Calibri" w:hAnsi="Arial" w:cs="Arial"/>
                <w:sz w:val="22"/>
                <w:szCs w:val="22"/>
                <w:lang w:eastAsia="es-CO"/>
              </w:rPr>
            </w:pPr>
          </w:p>
          <w:p w:rsidR="00DF0262" w:rsidRPr="00CC466A" w:rsidRDefault="00DF0262" w:rsidP="00CC466A">
            <w:pPr>
              <w:tabs>
                <w:tab w:val="left" w:pos="3402"/>
              </w:tabs>
              <w:autoSpaceDE w:val="0"/>
              <w:autoSpaceDN w:val="0"/>
              <w:adjustRightInd w:val="0"/>
              <w:rPr>
                <w:rFonts w:ascii="Arial" w:eastAsia="Calibri" w:hAnsi="Arial" w:cs="Arial"/>
                <w:b/>
                <w:sz w:val="22"/>
                <w:szCs w:val="22"/>
                <w:lang w:eastAsia="es-CO"/>
              </w:rPr>
            </w:pPr>
          </w:p>
        </w:tc>
      </w:tr>
      <w:tr w:rsidR="00DF0262"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DF0262" w:rsidRPr="00CC466A" w:rsidRDefault="00DF0262" w:rsidP="00C37FEE">
            <w:pPr>
              <w:tabs>
                <w:tab w:val="left" w:pos="3402"/>
              </w:tabs>
              <w:autoSpaceDE w:val="0"/>
              <w:autoSpaceDN w:val="0"/>
              <w:adjustRightInd w:val="0"/>
              <w:rPr>
                <w:rFonts w:ascii="Arial" w:eastAsia="Calibri" w:hAnsi="Arial" w:cs="Arial"/>
                <w:b/>
                <w:sz w:val="22"/>
                <w:szCs w:val="22"/>
                <w:lang w:eastAsia="es-CO"/>
              </w:rPr>
            </w:pPr>
            <w:r w:rsidRPr="00CC466A">
              <w:rPr>
                <w:rFonts w:ascii="Arial" w:eastAsia="Calibri" w:hAnsi="Arial" w:cs="Arial"/>
                <w:b/>
                <w:sz w:val="22"/>
                <w:szCs w:val="22"/>
                <w:lang w:eastAsia="es-CO"/>
              </w:rPr>
              <w:t>Garantías:</w:t>
            </w:r>
            <w:r w:rsidR="00196393" w:rsidRPr="00CC466A">
              <w:rPr>
                <w:rFonts w:ascii="Arial" w:eastAsia="Calibri" w:hAnsi="Arial" w:cs="Arial"/>
                <w:b/>
                <w:sz w:val="22"/>
                <w:szCs w:val="22"/>
                <w:lang w:eastAsia="es-CO"/>
              </w:rPr>
              <w:t xml:space="preserve"> (Área</w:t>
            </w:r>
            <w:r w:rsidR="00237712" w:rsidRPr="00CC466A">
              <w:rPr>
                <w:rFonts w:ascii="Arial" w:eastAsia="Calibri" w:hAnsi="Arial" w:cs="Arial"/>
                <w:b/>
                <w:sz w:val="22"/>
                <w:szCs w:val="22"/>
                <w:lang w:eastAsia="es-CO"/>
              </w:rPr>
              <w:t xml:space="preserve"> jurídica</w:t>
            </w:r>
            <w:r w:rsidR="00196393" w:rsidRPr="00CC466A">
              <w:rPr>
                <w:rFonts w:ascii="Arial" w:eastAsia="Calibri" w:hAnsi="Arial" w:cs="Arial"/>
                <w:b/>
                <w:sz w:val="22"/>
                <w:szCs w:val="22"/>
                <w:lang w:eastAsia="es-CO"/>
              </w:rPr>
              <w:t>)</w:t>
            </w:r>
          </w:p>
          <w:p w:rsidR="00640FE1" w:rsidRPr="00CC466A" w:rsidRDefault="00640FE1" w:rsidP="00C37FEE">
            <w:pPr>
              <w:tabs>
                <w:tab w:val="left" w:pos="3402"/>
              </w:tabs>
              <w:autoSpaceDE w:val="0"/>
              <w:autoSpaceDN w:val="0"/>
              <w:adjustRightInd w:val="0"/>
              <w:rPr>
                <w:rFonts w:ascii="Arial" w:eastAsia="Calibri" w:hAnsi="Arial" w:cs="Arial"/>
                <w:b/>
                <w:sz w:val="22"/>
                <w:szCs w:val="22"/>
                <w:lang w:eastAsia="es-CO"/>
              </w:rPr>
            </w:pPr>
          </w:p>
          <w:p w:rsidR="00DF0262" w:rsidRPr="00CC466A" w:rsidRDefault="00DF0262" w:rsidP="00CC466A">
            <w:pPr>
              <w:tabs>
                <w:tab w:val="left" w:pos="3402"/>
              </w:tabs>
              <w:autoSpaceDE w:val="0"/>
              <w:autoSpaceDN w:val="0"/>
              <w:adjustRightInd w:val="0"/>
              <w:rPr>
                <w:rFonts w:ascii="Arial" w:eastAsia="Calibri" w:hAnsi="Arial" w:cs="Arial"/>
                <w:b/>
                <w:sz w:val="22"/>
                <w:szCs w:val="22"/>
                <w:lang w:eastAsia="es-CO"/>
              </w:rPr>
            </w:pPr>
          </w:p>
        </w:tc>
      </w:tr>
      <w:tr w:rsidR="00DF0262" w:rsidRPr="00CC466A" w:rsidTr="00C37FEE">
        <w:trPr>
          <w:trHeight w:val="84"/>
        </w:trPr>
        <w:tc>
          <w:tcPr>
            <w:tcW w:w="10065" w:type="dxa"/>
          </w:tcPr>
          <w:p w:rsidR="00E0771F" w:rsidRPr="00CC466A" w:rsidRDefault="00E0771F" w:rsidP="00C37FEE">
            <w:pPr>
              <w:tabs>
                <w:tab w:val="left" w:pos="3402"/>
              </w:tabs>
              <w:autoSpaceDE w:val="0"/>
              <w:autoSpaceDN w:val="0"/>
              <w:adjustRightInd w:val="0"/>
              <w:rPr>
                <w:rFonts w:ascii="Arial" w:eastAsia="Calibri" w:hAnsi="Arial" w:cs="Arial"/>
                <w:b/>
                <w:sz w:val="22"/>
                <w:szCs w:val="22"/>
                <w:lang w:eastAsia="es-CO"/>
              </w:rPr>
            </w:pPr>
          </w:p>
          <w:p w:rsidR="00237712" w:rsidRPr="00CC466A" w:rsidRDefault="00DF0262" w:rsidP="00C37FEE">
            <w:pPr>
              <w:tabs>
                <w:tab w:val="left" w:pos="3402"/>
              </w:tabs>
              <w:autoSpaceDE w:val="0"/>
              <w:autoSpaceDN w:val="0"/>
              <w:adjustRightInd w:val="0"/>
              <w:rPr>
                <w:rFonts w:ascii="Arial" w:eastAsia="Calibri" w:hAnsi="Arial" w:cs="Arial"/>
                <w:b/>
                <w:sz w:val="22"/>
                <w:szCs w:val="22"/>
                <w:lang w:eastAsia="es-CO"/>
              </w:rPr>
            </w:pPr>
            <w:r w:rsidRPr="00CC466A">
              <w:rPr>
                <w:rFonts w:ascii="Arial" w:eastAsia="Calibri" w:hAnsi="Arial" w:cs="Arial"/>
                <w:b/>
                <w:sz w:val="22"/>
                <w:szCs w:val="22"/>
                <w:lang w:eastAsia="es-CO"/>
              </w:rPr>
              <w:t xml:space="preserve">Forma de pago </w:t>
            </w:r>
          </w:p>
          <w:p w:rsidR="00DF0262" w:rsidRPr="00CC466A" w:rsidRDefault="00DF0262" w:rsidP="006C2205">
            <w:pPr>
              <w:tabs>
                <w:tab w:val="left" w:pos="3402"/>
              </w:tabs>
              <w:autoSpaceDE w:val="0"/>
              <w:autoSpaceDN w:val="0"/>
              <w:adjustRightInd w:val="0"/>
              <w:jc w:val="both"/>
              <w:rPr>
                <w:rFonts w:ascii="Arial" w:eastAsia="Calibri" w:hAnsi="Arial" w:cs="Arial"/>
                <w:b/>
                <w:sz w:val="22"/>
                <w:szCs w:val="22"/>
                <w:lang w:eastAsia="es-CO"/>
              </w:rPr>
            </w:pPr>
          </w:p>
          <w:p w:rsidR="00C5465A" w:rsidRPr="00CC466A" w:rsidRDefault="00C5465A" w:rsidP="00CC466A">
            <w:pPr>
              <w:spacing w:line="276" w:lineRule="auto"/>
              <w:jc w:val="both"/>
              <w:rPr>
                <w:rFonts w:ascii="Arial" w:hAnsi="Arial" w:cs="Arial"/>
                <w:bCs/>
                <w:sz w:val="22"/>
                <w:szCs w:val="22"/>
              </w:rPr>
            </w:pPr>
          </w:p>
        </w:tc>
      </w:tr>
      <w:tr w:rsidR="00DF0262" w:rsidRPr="00CC466A" w:rsidTr="00C37FEE">
        <w:trPr>
          <w:trHeight w:val="342"/>
        </w:trPr>
        <w:tc>
          <w:tcPr>
            <w:tcW w:w="10065" w:type="dxa"/>
            <w:tcBorders>
              <w:top w:val="single" w:sz="4" w:space="0" w:color="auto"/>
              <w:bottom w:val="single" w:sz="4" w:space="0" w:color="auto"/>
            </w:tcBorders>
          </w:tcPr>
          <w:p w:rsidR="00DF0262" w:rsidRPr="00CC466A" w:rsidRDefault="00DF0262" w:rsidP="00C37FEE">
            <w:pPr>
              <w:contextualSpacing/>
              <w:outlineLvl w:val="0"/>
              <w:rPr>
                <w:rFonts w:ascii="Arial" w:hAnsi="Arial" w:cs="Arial"/>
                <w:b/>
                <w:sz w:val="22"/>
                <w:szCs w:val="22"/>
              </w:rPr>
            </w:pPr>
          </w:p>
          <w:p w:rsidR="00DF0262" w:rsidRPr="00CC466A" w:rsidRDefault="00D61333" w:rsidP="00CC466A">
            <w:pPr>
              <w:contextualSpacing/>
              <w:outlineLvl w:val="0"/>
              <w:rPr>
                <w:rFonts w:ascii="Arial" w:hAnsi="Arial" w:cs="Arial"/>
                <w:b/>
                <w:sz w:val="22"/>
                <w:szCs w:val="22"/>
              </w:rPr>
            </w:pPr>
            <w:r w:rsidRPr="00CC466A">
              <w:rPr>
                <w:rFonts w:ascii="Arial" w:hAnsi="Arial" w:cs="Arial"/>
                <w:b/>
                <w:sz w:val="22"/>
                <w:szCs w:val="22"/>
              </w:rPr>
              <w:t xml:space="preserve">FECHA PREVISTA PARA ADJUDICAR: </w:t>
            </w:r>
          </w:p>
        </w:tc>
      </w:tr>
      <w:tr w:rsidR="00392AE2" w:rsidRPr="00CC466A" w:rsidTr="00C37FEE">
        <w:trPr>
          <w:trHeight w:val="342"/>
        </w:trPr>
        <w:tc>
          <w:tcPr>
            <w:tcW w:w="10065" w:type="dxa"/>
            <w:tcBorders>
              <w:top w:val="single" w:sz="4" w:space="0" w:color="auto"/>
              <w:bottom w:val="single" w:sz="4" w:space="0" w:color="auto"/>
            </w:tcBorders>
          </w:tcPr>
          <w:p w:rsidR="00392AE2" w:rsidRPr="00CC466A" w:rsidRDefault="00392AE2" w:rsidP="004137BA">
            <w:pPr>
              <w:widowControl w:val="0"/>
              <w:outlineLvl w:val="0"/>
              <w:rPr>
                <w:rFonts w:ascii="Arial" w:hAnsi="Arial" w:cs="Arial"/>
                <w:b/>
                <w:snapToGrid w:val="0"/>
                <w:sz w:val="22"/>
                <w:szCs w:val="22"/>
              </w:rPr>
            </w:pPr>
          </w:p>
          <w:p w:rsidR="00392AE2" w:rsidRPr="00CC466A" w:rsidRDefault="00392AE2" w:rsidP="004137BA">
            <w:pPr>
              <w:widowControl w:val="0"/>
              <w:outlineLvl w:val="0"/>
              <w:rPr>
                <w:rFonts w:ascii="Arial" w:hAnsi="Arial" w:cs="Arial"/>
                <w:b/>
                <w:snapToGrid w:val="0"/>
                <w:sz w:val="22"/>
                <w:szCs w:val="22"/>
              </w:rPr>
            </w:pPr>
            <w:r w:rsidRPr="00CC466A">
              <w:rPr>
                <w:rFonts w:ascii="Arial" w:hAnsi="Arial" w:cs="Arial"/>
                <w:b/>
                <w:snapToGrid w:val="0"/>
                <w:sz w:val="22"/>
                <w:szCs w:val="22"/>
              </w:rPr>
              <w:t>RECOMENDACIONES DEL COMITÉ DE CONTRATACIÓN:</w:t>
            </w:r>
          </w:p>
          <w:p w:rsidR="00392AE2" w:rsidRPr="00CC466A" w:rsidRDefault="00392AE2" w:rsidP="004137BA">
            <w:pPr>
              <w:widowControl w:val="0"/>
              <w:outlineLvl w:val="0"/>
              <w:rPr>
                <w:rFonts w:ascii="Arial" w:hAnsi="Arial" w:cs="Arial"/>
                <w:b/>
                <w:snapToGrid w:val="0"/>
                <w:sz w:val="22"/>
                <w:szCs w:val="22"/>
              </w:rPr>
            </w:pPr>
          </w:p>
          <w:p w:rsidR="00392AE2" w:rsidRPr="00CC466A" w:rsidRDefault="00392AE2" w:rsidP="002426FF">
            <w:pPr>
              <w:widowControl w:val="0"/>
              <w:outlineLvl w:val="0"/>
              <w:rPr>
                <w:rFonts w:ascii="Arial" w:hAnsi="Arial" w:cs="Arial"/>
                <w:b/>
                <w:snapToGrid w:val="0"/>
                <w:sz w:val="22"/>
                <w:szCs w:val="22"/>
              </w:rPr>
            </w:pPr>
          </w:p>
        </w:tc>
      </w:tr>
      <w:tr w:rsidR="00392AE2" w:rsidRPr="00CC466A" w:rsidTr="00392AE2">
        <w:trPr>
          <w:trHeight w:val="342"/>
        </w:trPr>
        <w:tc>
          <w:tcPr>
            <w:tcW w:w="10065" w:type="dxa"/>
            <w:tcBorders>
              <w:top w:val="single" w:sz="4" w:space="0" w:color="auto"/>
              <w:left w:val="single" w:sz="4" w:space="0" w:color="000000"/>
              <w:bottom w:val="single" w:sz="4" w:space="0" w:color="auto"/>
              <w:right w:val="single" w:sz="4" w:space="0" w:color="000000"/>
            </w:tcBorders>
          </w:tcPr>
          <w:p w:rsidR="00392AE2" w:rsidRPr="00CC466A" w:rsidRDefault="00392AE2" w:rsidP="00C24613">
            <w:pPr>
              <w:widowControl w:val="0"/>
              <w:outlineLvl w:val="0"/>
              <w:rPr>
                <w:rFonts w:ascii="Arial" w:hAnsi="Arial" w:cs="Arial"/>
                <w:b/>
                <w:snapToGrid w:val="0"/>
                <w:sz w:val="22"/>
                <w:szCs w:val="22"/>
              </w:rPr>
            </w:pPr>
          </w:p>
          <w:p w:rsidR="00392AE2" w:rsidRPr="00CC466A" w:rsidRDefault="00392AE2" w:rsidP="00C24613">
            <w:pPr>
              <w:widowControl w:val="0"/>
              <w:outlineLvl w:val="0"/>
              <w:rPr>
                <w:rFonts w:ascii="Arial" w:hAnsi="Arial" w:cs="Arial"/>
                <w:b/>
                <w:snapToGrid w:val="0"/>
                <w:sz w:val="22"/>
                <w:szCs w:val="22"/>
              </w:rPr>
            </w:pPr>
            <w:r w:rsidRPr="00CC466A">
              <w:rPr>
                <w:rFonts w:ascii="Arial" w:hAnsi="Arial" w:cs="Arial"/>
                <w:b/>
                <w:snapToGrid w:val="0"/>
                <w:sz w:val="22"/>
                <w:szCs w:val="22"/>
              </w:rPr>
              <w:t>CONCEPTO DEL COMITÉ DE CONTRATACIÓN:</w:t>
            </w:r>
          </w:p>
          <w:p w:rsidR="00392AE2" w:rsidRPr="00CC466A" w:rsidRDefault="00392AE2" w:rsidP="00C24613">
            <w:pPr>
              <w:widowControl w:val="0"/>
              <w:outlineLvl w:val="0"/>
              <w:rPr>
                <w:rFonts w:ascii="Arial" w:hAnsi="Arial" w:cs="Arial"/>
                <w:b/>
                <w:snapToGrid w:val="0"/>
                <w:sz w:val="22"/>
                <w:szCs w:val="22"/>
              </w:rPr>
            </w:pPr>
          </w:p>
        </w:tc>
      </w:tr>
      <w:tr w:rsidR="00392AE2" w:rsidRPr="00CC466A" w:rsidTr="00392AE2">
        <w:trPr>
          <w:trHeight w:val="342"/>
        </w:trPr>
        <w:tc>
          <w:tcPr>
            <w:tcW w:w="10065" w:type="dxa"/>
            <w:tcBorders>
              <w:top w:val="single" w:sz="4" w:space="0" w:color="auto"/>
              <w:left w:val="single" w:sz="4" w:space="0" w:color="000000"/>
              <w:bottom w:val="single" w:sz="4" w:space="0" w:color="auto"/>
              <w:right w:val="single" w:sz="4" w:space="0" w:color="000000"/>
            </w:tcBorders>
          </w:tcPr>
          <w:p w:rsidR="00392AE2" w:rsidRPr="00CC466A" w:rsidRDefault="00392AE2" w:rsidP="00C24613">
            <w:pPr>
              <w:widowControl w:val="0"/>
              <w:outlineLvl w:val="0"/>
              <w:rPr>
                <w:rFonts w:ascii="Arial" w:hAnsi="Arial" w:cs="Arial"/>
                <w:b/>
                <w:snapToGrid w:val="0"/>
                <w:sz w:val="22"/>
                <w:szCs w:val="22"/>
              </w:rPr>
            </w:pPr>
            <w:r w:rsidRPr="00CC466A">
              <w:rPr>
                <w:rFonts w:ascii="Arial" w:hAnsi="Arial" w:cs="Arial"/>
                <w:b/>
                <w:snapToGrid w:val="0"/>
                <w:sz w:val="22"/>
                <w:szCs w:val="22"/>
              </w:rPr>
              <w:t xml:space="preserve">Concepto Comité de Contratación para </w:t>
            </w:r>
            <w:r w:rsidR="002426FF" w:rsidRPr="00CC466A">
              <w:rPr>
                <w:rFonts w:ascii="Arial" w:hAnsi="Arial" w:cs="Arial"/>
                <w:b/>
                <w:snapToGrid w:val="0"/>
                <w:sz w:val="22"/>
                <w:szCs w:val="22"/>
              </w:rPr>
              <w:t>AMP</w:t>
            </w:r>
            <w:r w:rsidRPr="00CC466A">
              <w:rPr>
                <w:rFonts w:ascii="Arial" w:hAnsi="Arial" w:cs="Arial"/>
                <w:b/>
                <w:snapToGrid w:val="0"/>
                <w:sz w:val="22"/>
                <w:szCs w:val="22"/>
              </w:rPr>
              <w:t>:</w:t>
            </w:r>
          </w:p>
          <w:p w:rsidR="00392AE2" w:rsidRPr="00CC466A" w:rsidRDefault="00392AE2" w:rsidP="00C24613">
            <w:pPr>
              <w:widowControl w:val="0"/>
              <w:outlineLvl w:val="0"/>
              <w:rPr>
                <w:rFonts w:ascii="Arial" w:hAnsi="Arial" w:cs="Arial"/>
                <w:b/>
                <w:snapToGrid w:val="0"/>
                <w:sz w:val="22"/>
                <w:szCs w:val="22"/>
              </w:rPr>
            </w:pPr>
          </w:p>
          <w:p w:rsidR="00392AE2" w:rsidRPr="00CC466A" w:rsidRDefault="00392AE2" w:rsidP="00392AE2">
            <w:pPr>
              <w:widowControl w:val="0"/>
              <w:outlineLvl w:val="0"/>
              <w:rPr>
                <w:rFonts w:ascii="Arial" w:hAnsi="Arial" w:cs="Arial"/>
                <w:b/>
                <w:snapToGrid w:val="0"/>
                <w:sz w:val="22"/>
                <w:szCs w:val="22"/>
              </w:rPr>
            </w:pPr>
            <w:r w:rsidRPr="00CC466A">
              <w:rPr>
                <w:rFonts w:ascii="Arial" w:hAnsi="Arial" w:cs="Arial"/>
                <w:b/>
                <w:snapToGrid w:val="0"/>
                <w:sz w:val="22"/>
                <w:szCs w:val="22"/>
              </w:rPr>
              <w:t>Concepto favorable: _____  Desfavorable _______</w:t>
            </w:r>
          </w:p>
          <w:p w:rsidR="00392AE2" w:rsidRPr="00CC466A" w:rsidRDefault="00392AE2" w:rsidP="00C24613">
            <w:pPr>
              <w:widowControl w:val="0"/>
              <w:outlineLvl w:val="0"/>
              <w:rPr>
                <w:rFonts w:ascii="Arial" w:hAnsi="Arial" w:cs="Arial"/>
                <w:b/>
                <w:snapToGrid w:val="0"/>
                <w:sz w:val="22"/>
                <w:szCs w:val="22"/>
              </w:rPr>
            </w:pPr>
          </w:p>
        </w:tc>
      </w:tr>
    </w:tbl>
    <w:p w:rsidR="000207A2" w:rsidRPr="00CC466A" w:rsidRDefault="000207A2" w:rsidP="000207A2">
      <w:pPr>
        <w:autoSpaceDE w:val="0"/>
        <w:autoSpaceDN w:val="0"/>
        <w:jc w:val="both"/>
        <w:rPr>
          <w:rFonts w:ascii="Arial" w:hAnsi="Arial" w:cs="Arial"/>
          <w:b/>
          <w:bCs/>
          <w:sz w:val="22"/>
          <w:szCs w:val="22"/>
        </w:rPr>
      </w:pPr>
    </w:p>
    <w:p w:rsidR="00B30911" w:rsidRPr="00CC466A" w:rsidRDefault="00E0771F" w:rsidP="00E0771F">
      <w:pPr>
        <w:tabs>
          <w:tab w:val="left" w:pos="360"/>
          <w:tab w:val="left" w:pos="1800"/>
          <w:tab w:val="left" w:pos="4500"/>
          <w:tab w:val="left" w:pos="8820"/>
        </w:tabs>
        <w:ind w:right="18"/>
        <w:rPr>
          <w:rFonts w:ascii="Arial" w:hAnsi="Arial" w:cs="Arial"/>
          <w:sz w:val="22"/>
          <w:szCs w:val="22"/>
        </w:rPr>
      </w:pPr>
      <w:r w:rsidRPr="00CC466A">
        <w:rPr>
          <w:rFonts w:ascii="Arial" w:hAnsi="Arial" w:cs="Arial"/>
          <w:sz w:val="22"/>
          <w:szCs w:val="22"/>
        </w:rPr>
        <w:t>En constancia firman:</w:t>
      </w:r>
    </w:p>
    <w:p w:rsidR="00B30911" w:rsidRPr="00CC466A" w:rsidRDefault="00B30911" w:rsidP="00E0771F">
      <w:pPr>
        <w:tabs>
          <w:tab w:val="left" w:pos="360"/>
          <w:tab w:val="left" w:pos="1800"/>
          <w:tab w:val="left" w:pos="4500"/>
          <w:tab w:val="left" w:pos="8820"/>
        </w:tabs>
        <w:ind w:right="18"/>
        <w:rPr>
          <w:rFonts w:ascii="Arial" w:hAnsi="Arial" w:cs="Arial"/>
          <w:sz w:val="22"/>
          <w:szCs w:val="22"/>
        </w:rPr>
      </w:pPr>
    </w:p>
    <w:p w:rsidR="00062C67" w:rsidRDefault="00062C67" w:rsidP="00E0771F">
      <w:pPr>
        <w:tabs>
          <w:tab w:val="left" w:pos="360"/>
          <w:tab w:val="left" w:pos="1800"/>
          <w:tab w:val="left" w:pos="4500"/>
          <w:tab w:val="left" w:pos="8820"/>
        </w:tabs>
        <w:ind w:right="18"/>
        <w:rPr>
          <w:rFonts w:ascii="Arial" w:hAnsi="Arial" w:cs="Arial"/>
          <w:sz w:val="22"/>
          <w:szCs w:val="22"/>
        </w:rPr>
      </w:pPr>
    </w:p>
    <w:p w:rsidR="00062C67" w:rsidRDefault="00062C67" w:rsidP="00E0771F">
      <w:pPr>
        <w:tabs>
          <w:tab w:val="left" w:pos="360"/>
          <w:tab w:val="left" w:pos="1800"/>
          <w:tab w:val="left" w:pos="4500"/>
          <w:tab w:val="left" w:pos="8820"/>
        </w:tabs>
        <w:ind w:right="18"/>
        <w:rPr>
          <w:rFonts w:ascii="Arial" w:hAnsi="Arial" w:cs="Arial"/>
          <w:sz w:val="22"/>
          <w:szCs w:val="22"/>
        </w:rPr>
      </w:pPr>
    </w:p>
    <w:p w:rsidR="00062C67" w:rsidRDefault="00062C67" w:rsidP="00E0771F">
      <w:pPr>
        <w:tabs>
          <w:tab w:val="left" w:pos="360"/>
          <w:tab w:val="left" w:pos="1800"/>
          <w:tab w:val="left" w:pos="4500"/>
          <w:tab w:val="left" w:pos="8820"/>
        </w:tabs>
        <w:ind w:right="18"/>
        <w:rPr>
          <w:rFonts w:ascii="Arial" w:hAnsi="Arial" w:cs="Arial"/>
          <w:sz w:val="22"/>
          <w:szCs w:val="22"/>
        </w:rPr>
      </w:pPr>
    </w:p>
    <w:p w:rsidR="00062C67" w:rsidRDefault="00062C67" w:rsidP="00E0771F">
      <w:pPr>
        <w:tabs>
          <w:tab w:val="left" w:pos="360"/>
          <w:tab w:val="left" w:pos="1800"/>
          <w:tab w:val="left" w:pos="4500"/>
          <w:tab w:val="left" w:pos="8820"/>
        </w:tabs>
        <w:ind w:right="18"/>
        <w:rPr>
          <w:rFonts w:ascii="Arial" w:hAnsi="Arial" w:cs="Arial"/>
          <w:sz w:val="22"/>
          <w:szCs w:val="22"/>
        </w:rPr>
      </w:pPr>
    </w:p>
    <w:p w:rsidR="00E0771F" w:rsidRPr="00CC466A" w:rsidRDefault="00E0771F" w:rsidP="00E0771F">
      <w:pPr>
        <w:tabs>
          <w:tab w:val="left" w:pos="360"/>
          <w:tab w:val="left" w:pos="1800"/>
          <w:tab w:val="left" w:pos="4500"/>
          <w:tab w:val="left" w:pos="8820"/>
        </w:tabs>
        <w:ind w:right="18"/>
        <w:rPr>
          <w:rFonts w:ascii="Arial" w:hAnsi="Arial" w:cs="Arial"/>
          <w:sz w:val="22"/>
          <w:szCs w:val="22"/>
        </w:rPr>
      </w:pPr>
      <w:r w:rsidRPr="00CC466A">
        <w:rPr>
          <w:rFonts w:ascii="Arial" w:hAnsi="Arial" w:cs="Arial"/>
          <w:sz w:val="22"/>
          <w:szCs w:val="22"/>
        </w:rPr>
        <w:t>Quien preside,</w:t>
      </w:r>
      <w:r w:rsidR="00B30911" w:rsidRPr="00CC466A">
        <w:rPr>
          <w:rFonts w:ascii="Arial" w:hAnsi="Arial" w:cs="Arial"/>
          <w:sz w:val="22"/>
          <w:szCs w:val="22"/>
        </w:rPr>
        <w:tab/>
      </w:r>
      <w:r w:rsidR="00B30911" w:rsidRPr="00CC466A">
        <w:rPr>
          <w:rFonts w:ascii="Arial" w:hAnsi="Arial" w:cs="Arial"/>
          <w:sz w:val="22"/>
          <w:szCs w:val="22"/>
        </w:rPr>
        <w:tab/>
      </w:r>
      <w:r w:rsidR="00B30911" w:rsidRPr="00CC466A">
        <w:rPr>
          <w:rFonts w:ascii="Arial" w:hAnsi="Arial" w:cs="Arial"/>
          <w:sz w:val="22"/>
          <w:szCs w:val="22"/>
        </w:rPr>
        <w:tab/>
      </w:r>
    </w:p>
    <w:p w:rsidR="00E0771F" w:rsidRPr="00CC466A" w:rsidRDefault="00E0771F" w:rsidP="00E0771F">
      <w:pPr>
        <w:tabs>
          <w:tab w:val="left" w:pos="360"/>
          <w:tab w:val="left" w:pos="1800"/>
          <w:tab w:val="left" w:pos="4500"/>
          <w:tab w:val="left" w:pos="8820"/>
        </w:tabs>
        <w:ind w:right="18"/>
        <w:rPr>
          <w:rFonts w:ascii="Arial" w:hAnsi="Arial" w:cs="Arial"/>
          <w:sz w:val="22"/>
          <w:szCs w:val="22"/>
        </w:rPr>
      </w:pPr>
    </w:p>
    <w:p w:rsidR="00062C67" w:rsidRDefault="00062C67" w:rsidP="00B30911">
      <w:pPr>
        <w:spacing w:line="264" w:lineRule="auto"/>
        <w:rPr>
          <w:rFonts w:ascii="Arial" w:hAnsi="Arial" w:cs="Arial"/>
          <w:b/>
          <w:sz w:val="22"/>
          <w:szCs w:val="22"/>
        </w:rPr>
      </w:pPr>
    </w:p>
    <w:p w:rsidR="00062C67" w:rsidRDefault="00062C67" w:rsidP="00B30911">
      <w:pPr>
        <w:spacing w:line="264" w:lineRule="auto"/>
        <w:rPr>
          <w:rFonts w:ascii="Arial" w:hAnsi="Arial" w:cs="Arial"/>
          <w:b/>
          <w:sz w:val="22"/>
          <w:szCs w:val="22"/>
        </w:rPr>
      </w:pPr>
    </w:p>
    <w:p w:rsidR="00062C67" w:rsidRDefault="00062C67" w:rsidP="00B30911">
      <w:pPr>
        <w:spacing w:line="264" w:lineRule="auto"/>
        <w:rPr>
          <w:rFonts w:ascii="Arial" w:hAnsi="Arial" w:cs="Arial"/>
          <w:b/>
          <w:sz w:val="22"/>
          <w:szCs w:val="22"/>
        </w:rPr>
      </w:pPr>
    </w:p>
    <w:p w:rsidR="00062C67" w:rsidRDefault="00062C67" w:rsidP="00B30911">
      <w:pPr>
        <w:spacing w:line="264" w:lineRule="auto"/>
        <w:rPr>
          <w:rFonts w:ascii="Arial" w:hAnsi="Arial" w:cs="Arial"/>
          <w:b/>
          <w:sz w:val="22"/>
          <w:szCs w:val="22"/>
        </w:rPr>
      </w:pPr>
    </w:p>
    <w:p w:rsidR="00062C67" w:rsidRDefault="00062C67" w:rsidP="00B30911">
      <w:pPr>
        <w:spacing w:line="264" w:lineRule="auto"/>
        <w:rPr>
          <w:rFonts w:ascii="Arial" w:hAnsi="Arial" w:cs="Arial"/>
          <w:b/>
          <w:sz w:val="22"/>
          <w:szCs w:val="22"/>
        </w:rPr>
      </w:pPr>
    </w:p>
    <w:p w:rsidR="00B30911" w:rsidRPr="00CC466A" w:rsidRDefault="00B30911" w:rsidP="00B30911">
      <w:pPr>
        <w:spacing w:line="264" w:lineRule="auto"/>
        <w:rPr>
          <w:rFonts w:ascii="Arial" w:hAnsi="Arial" w:cs="Arial"/>
          <w:sz w:val="22"/>
          <w:szCs w:val="22"/>
        </w:rPr>
      </w:pPr>
      <w:r w:rsidRPr="00CC466A">
        <w:rPr>
          <w:rFonts w:ascii="Arial" w:hAnsi="Arial" w:cs="Arial"/>
          <w:b/>
          <w:sz w:val="22"/>
          <w:szCs w:val="22"/>
        </w:rPr>
        <w:tab/>
      </w:r>
      <w:r w:rsidRPr="00CC466A">
        <w:rPr>
          <w:rFonts w:ascii="Arial" w:hAnsi="Arial" w:cs="Arial"/>
          <w:b/>
          <w:sz w:val="22"/>
          <w:szCs w:val="22"/>
        </w:rPr>
        <w:tab/>
      </w:r>
      <w:r w:rsidRPr="00CC466A">
        <w:rPr>
          <w:rFonts w:ascii="Arial" w:hAnsi="Arial" w:cs="Arial"/>
          <w:b/>
          <w:sz w:val="22"/>
          <w:szCs w:val="22"/>
        </w:rPr>
        <w:tab/>
      </w:r>
    </w:p>
    <w:p w:rsidR="00B30911" w:rsidRPr="00CC466A" w:rsidRDefault="00E0771F" w:rsidP="00B30911">
      <w:pPr>
        <w:tabs>
          <w:tab w:val="left" w:pos="360"/>
          <w:tab w:val="left" w:pos="1800"/>
          <w:tab w:val="left" w:pos="4962"/>
          <w:tab w:val="left" w:pos="8820"/>
        </w:tabs>
        <w:ind w:right="18"/>
        <w:rPr>
          <w:rFonts w:ascii="Arial" w:hAnsi="Arial" w:cs="Arial"/>
          <w:sz w:val="22"/>
          <w:szCs w:val="22"/>
        </w:rPr>
      </w:pPr>
      <w:r w:rsidRPr="00CC466A">
        <w:rPr>
          <w:rFonts w:ascii="Arial" w:hAnsi="Arial" w:cs="Arial"/>
          <w:sz w:val="22"/>
          <w:szCs w:val="22"/>
        </w:rPr>
        <w:t>Secretaria General</w:t>
      </w:r>
      <w:r w:rsidR="00B30911" w:rsidRPr="00CC466A">
        <w:rPr>
          <w:rFonts w:ascii="Arial" w:hAnsi="Arial" w:cs="Arial"/>
          <w:sz w:val="22"/>
          <w:szCs w:val="22"/>
        </w:rPr>
        <w:t xml:space="preserve"> </w:t>
      </w:r>
      <w:r w:rsidR="00B30911" w:rsidRPr="00CC466A">
        <w:rPr>
          <w:rFonts w:ascii="Arial" w:hAnsi="Arial" w:cs="Arial"/>
          <w:sz w:val="22"/>
          <w:szCs w:val="22"/>
        </w:rPr>
        <w:tab/>
        <w:t>Coordinadora Grupo de Contratos</w:t>
      </w:r>
    </w:p>
    <w:p w:rsidR="00E0771F" w:rsidRPr="00CC466A" w:rsidRDefault="00E0771F" w:rsidP="00B30911">
      <w:pPr>
        <w:spacing w:line="264" w:lineRule="auto"/>
        <w:rPr>
          <w:rFonts w:ascii="Arial" w:hAnsi="Arial" w:cs="Arial"/>
          <w:sz w:val="22"/>
          <w:szCs w:val="22"/>
        </w:rPr>
      </w:pPr>
    </w:p>
    <w:p w:rsidR="00E0771F" w:rsidRPr="00CC466A" w:rsidRDefault="00E0771F" w:rsidP="00E0771F">
      <w:pPr>
        <w:tabs>
          <w:tab w:val="left" w:pos="360"/>
          <w:tab w:val="left" w:pos="1800"/>
          <w:tab w:val="left" w:pos="4500"/>
          <w:tab w:val="left" w:pos="8820"/>
        </w:tabs>
        <w:ind w:right="18"/>
        <w:rPr>
          <w:rFonts w:ascii="Arial" w:hAnsi="Arial" w:cs="Arial"/>
          <w:sz w:val="22"/>
          <w:szCs w:val="22"/>
        </w:rPr>
      </w:pPr>
    </w:p>
    <w:p w:rsidR="00B30911" w:rsidRPr="00040C46" w:rsidRDefault="00B30911" w:rsidP="00B30911">
      <w:pPr>
        <w:tabs>
          <w:tab w:val="left" w:pos="360"/>
          <w:tab w:val="left" w:pos="1800"/>
          <w:tab w:val="left" w:pos="4500"/>
          <w:tab w:val="left" w:pos="8820"/>
        </w:tabs>
        <w:ind w:right="18"/>
        <w:rPr>
          <w:rFonts w:ascii="Arial" w:hAnsi="Arial" w:cs="Arial"/>
          <w:sz w:val="22"/>
          <w:szCs w:val="22"/>
        </w:rPr>
      </w:pPr>
      <w:r w:rsidRPr="00CC466A">
        <w:rPr>
          <w:rFonts w:ascii="Arial" w:hAnsi="Arial" w:cs="Arial"/>
          <w:sz w:val="22"/>
          <w:szCs w:val="22"/>
        </w:rPr>
        <w:t>Elaboró:</w:t>
      </w:r>
      <w:r w:rsidRPr="00040C46">
        <w:rPr>
          <w:rFonts w:ascii="Arial" w:hAnsi="Arial" w:cs="Arial"/>
          <w:sz w:val="22"/>
          <w:szCs w:val="22"/>
        </w:rPr>
        <w:t xml:space="preserve"> </w:t>
      </w:r>
    </w:p>
    <w:p w:rsidR="00E0771F" w:rsidRPr="00040C46" w:rsidRDefault="00E0771F" w:rsidP="00E0771F">
      <w:pPr>
        <w:tabs>
          <w:tab w:val="left" w:pos="360"/>
          <w:tab w:val="left" w:pos="1800"/>
          <w:tab w:val="left" w:pos="4500"/>
          <w:tab w:val="left" w:pos="8820"/>
        </w:tabs>
        <w:ind w:right="18"/>
        <w:rPr>
          <w:rFonts w:ascii="Arial" w:hAnsi="Arial" w:cs="Arial"/>
          <w:sz w:val="22"/>
          <w:szCs w:val="22"/>
        </w:rPr>
      </w:pPr>
    </w:p>
    <w:p w:rsidR="007E36D4" w:rsidRDefault="007E36D4"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Default="008F74E2" w:rsidP="007E36D4">
      <w:pPr>
        <w:rPr>
          <w:rFonts w:ascii="Arial" w:hAnsi="Arial" w:cs="Arial"/>
          <w:sz w:val="22"/>
          <w:szCs w:val="22"/>
        </w:rPr>
      </w:pPr>
    </w:p>
    <w:p w:rsidR="008F74E2" w:rsidRPr="00040C46" w:rsidRDefault="008F74E2" w:rsidP="007E36D4">
      <w:pPr>
        <w:rPr>
          <w:rFonts w:ascii="Arial" w:hAnsi="Arial" w:cs="Arial"/>
          <w:sz w:val="22"/>
          <w:szCs w:val="22"/>
        </w:rPr>
      </w:pPr>
    </w:p>
    <w:sectPr w:rsidR="008F74E2" w:rsidRPr="00040C46" w:rsidSect="00565555">
      <w:footerReference w:type="default" r:id="rId7"/>
      <w:headerReference w:type="first" r:id="rId8"/>
      <w:pgSz w:w="12242" w:h="15842" w:code="1"/>
      <w:pgMar w:top="1701" w:right="1134" w:bottom="1134" w:left="1701"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0D" w:rsidRDefault="00F6450D">
      <w:r>
        <w:separator/>
      </w:r>
    </w:p>
  </w:endnote>
  <w:endnote w:type="continuationSeparator" w:id="0">
    <w:p w:rsidR="00F6450D" w:rsidRDefault="00F6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3F" w:rsidRPr="009D055B" w:rsidRDefault="00AB503F" w:rsidP="009D055B">
    <w:pPr>
      <w:pStyle w:val="Piedepgina"/>
      <w:jc w:val="right"/>
      <w:rPr>
        <w:rFonts w:ascii="Arial Narrow" w:hAnsi="Arial Narrow" w:cs="Arial"/>
        <w:sz w:val="14"/>
        <w:szCs w:val="14"/>
        <w:lang w:val="es-MX"/>
      </w:rPr>
    </w:pPr>
    <w:r w:rsidRPr="009D055B">
      <w:rPr>
        <w:rFonts w:ascii="Arial Narrow" w:hAnsi="Arial Narrow" w:cs="Arial"/>
        <w:sz w:val="14"/>
        <w:szCs w:val="14"/>
        <w:lang w:val="es-MX"/>
      </w:rPr>
      <w:t xml:space="preserve">Página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PAGE </w:instrText>
    </w:r>
    <w:r w:rsidRPr="009D055B">
      <w:rPr>
        <w:rFonts w:ascii="Arial Narrow" w:hAnsi="Arial Narrow" w:cs="Arial"/>
        <w:sz w:val="14"/>
        <w:szCs w:val="14"/>
        <w:lang w:val="es-MX"/>
      </w:rPr>
      <w:fldChar w:fldCharType="separate"/>
    </w:r>
    <w:r w:rsidR="00062C67">
      <w:rPr>
        <w:rFonts w:ascii="Arial Narrow" w:hAnsi="Arial Narrow" w:cs="Arial"/>
        <w:noProof/>
        <w:sz w:val="14"/>
        <w:szCs w:val="14"/>
        <w:lang w:val="es-MX"/>
      </w:rPr>
      <w:t>3</w:t>
    </w:r>
    <w:r w:rsidRPr="009D055B">
      <w:rPr>
        <w:rFonts w:ascii="Arial Narrow" w:hAnsi="Arial Narrow" w:cs="Arial"/>
        <w:sz w:val="14"/>
        <w:szCs w:val="14"/>
        <w:lang w:val="es-MX"/>
      </w:rPr>
      <w:fldChar w:fldCharType="end"/>
    </w:r>
    <w:r w:rsidRPr="009D055B">
      <w:rPr>
        <w:rFonts w:ascii="Arial Narrow" w:hAnsi="Arial Narrow" w:cs="Arial"/>
        <w:sz w:val="14"/>
        <w:szCs w:val="14"/>
        <w:lang w:val="es-MX"/>
      </w:rPr>
      <w:t xml:space="preserve"> de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NUMPAGES </w:instrText>
    </w:r>
    <w:r w:rsidRPr="009D055B">
      <w:rPr>
        <w:rFonts w:ascii="Arial Narrow" w:hAnsi="Arial Narrow" w:cs="Arial"/>
        <w:sz w:val="14"/>
        <w:szCs w:val="14"/>
        <w:lang w:val="es-MX"/>
      </w:rPr>
      <w:fldChar w:fldCharType="separate"/>
    </w:r>
    <w:r w:rsidR="00062C67">
      <w:rPr>
        <w:rFonts w:ascii="Arial Narrow" w:hAnsi="Arial Narrow" w:cs="Arial"/>
        <w:noProof/>
        <w:sz w:val="14"/>
        <w:szCs w:val="14"/>
        <w:lang w:val="es-MX"/>
      </w:rPr>
      <w:t>3</w:t>
    </w:r>
    <w:r w:rsidRPr="009D055B">
      <w:rPr>
        <w:rFonts w:ascii="Arial Narrow" w:hAnsi="Arial Narrow" w:cs="Arial"/>
        <w:sz w:val="14"/>
        <w:szCs w:val="14"/>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0D" w:rsidRDefault="00F6450D">
      <w:r>
        <w:separator/>
      </w:r>
    </w:p>
  </w:footnote>
  <w:footnote w:type="continuationSeparator" w:id="0">
    <w:p w:rsidR="00F6450D" w:rsidRDefault="00F6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536"/>
      <w:gridCol w:w="2835"/>
    </w:tblGrid>
    <w:tr w:rsidR="00AB503F" w:rsidRPr="003C0EFC" w:rsidTr="00313328">
      <w:trPr>
        <w:cantSplit/>
        <w:trHeight w:val="605"/>
      </w:trPr>
      <w:tc>
        <w:tcPr>
          <w:tcW w:w="10348" w:type="dxa"/>
          <w:gridSpan w:val="3"/>
          <w:shd w:val="clear" w:color="auto" w:fill="auto"/>
          <w:vAlign w:val="center"/>
        </w:tcPr>
        <w:p w:rsidR="00AB503F" w:rsidRPr="00F3044B" w:rsidRDefault="00AB503F" w:rsidP="00313328">
          <w:pPr>
            <w:spacing w:before="60"/>
            <w:ind w:right="-40"/>
            <w:jc w:val="center"/>
            <w:rPr>
              <w:rFonts w:ascii="Arial" w:hAnsi="Arial" w:cs="Arial"/>
              <w:b/>
            </w:rPr>
          </w:pPr>
          <w:r>
            <w:rPr>
              <w:rFonts w:ascii="Arial" w:hAnsi="Arial" w:cs="Arial"/>
              <w:b/>
              <w:bCs/>
            </w:rPr>
            <w:t>FORMATO</w:t>
          </w:r>
          <w:r w:rsidRPr="009E20BF">
            <w:rPr>
              <w:rFonts w:ascii="Arial" w:hAnsi="Arial" w:cs="Arial"/>
              <w:b/>
              <w:bCs/>
            </w:rPr>
            <w:t xml:space="preserve"> </w:t>
          </w:r>
          <w:r>
            <w:rPr>
              <w:rFonts w:ascii="Arial" w:hAnsi="Arial" w:cs="Arial"/>
              <w:b/>
            </w:rPr>
            <w:t>ACTA</w:t>
          </w:r>
        </w:p>
      </w:tc>
    </w:tr>
    <w:tr w:rsidR="00AB503F" w:rsidRPr="001A28B1" w:rsidTr="00327367">
      <w:trPr>
        <w:cantSplit/>
        <w:trHeight w:val="229"/>
      </w:trPr>
      <w:tc>
        <w:tcPr>
          <w:tcW w:w="2977" w:type="dxa"/>
          <w:vAlign w:val="center"/>
        </w:tcPr>
        <w:p w:rsidR="00AB503F" w:rsidRPr="0085662F" w:rsidRDefault="00AB503F" w:rsidP="00C37FEE">
          <w:pPr>
            <w:jc w:val="center"/>
            <w:rPr>
              <w:rFonts w:ascii="Verdana" w:hAnsi="Verdana" w:cs="Arial"/>
              <w:bCs/>
              <w:spacing w:val="-6"/>
              <w:sz w:val="16"/>
              <w:szCs w:val="16"/>
            </w:rPr>
          </w:pPr>
          <w:r w:rsidRPr="0085662F">
            <w:rPr>
              <w:rFonts w:ascii="Verdana" w:hAnsi="Verdana"/>
              <w:noProof/>
              <w:sz w:val="16"/>
              <w:szCs w:val="16"/>
              <w:lang w:val="es-CO" w:eastAsia="es-CO"/>
            </w:rPr>
            <w:t xml:space="preserve">MINISTERIO DE AMBIENTE Y DESARROLLO SOSTENIBLE </w:t>
          </w:r>
        </w:p>
      </w:tc>
      <w:tc>
        <w:tcPr>
          <w:tcW w:w="4536" w:type="dxa"/>
          <w:shd w:val="clear" w:color="92D050" w:fill="auto"/>
          <w:vAlign w:val="center"/>
        </w:tcPr>
        <w:p w:rsidR="00AB503F" w:rsidRPr="00327367" w:rsidRDefault="007D6AE7" w:rsidP="00C37FEE">
          <w:pPr>
            <w:ind w:right="-42"/>
            <w:jc w:val="center"/>
            <w:rPr>
              <w:rFonts w:ascii="Arial Narrow" w:hAnsi="Arial Narrow" w:cs="Arial"/>
              <w:bCs/>
              <w:spacing w:val="-6"/>
            </w:rPr>
          </w:pPr>
          <w:r>
            <w:rPr>
              <w:rFonts w:ascii="Arial Narrow" w:hAnsi="Arial Narrow" w:cs="Arial"/>
              <w:bCs/>
              <w:spacing w:val="-6"/>
            </w:rPr>
            <w:t xml:space="preserve">Proceso: Contratación </w:t>
          </w:r>
        </w:p>
      </w:tc>
      <w:tc>
        <w:tcPr>
          <w:tcW w:w="2835" w:type="dxa"/>
          <w:vAlign w:val="center"/>
        </w:tcPr>
        <w:p w:rsidR="00AB503F" w:rsidRPr="00C53074" w:rsidRDefault="00AB503F" w:rsidP="00C37FEE">
          <w:pPr>
            <w:ind w:right="-42"/>
            <w:jc w:val="center"/>
            <w:rPr>
              <w:rFonts w:ascii="Arial" w:hAnsi="Arial" w:cs="Arial"/>
              <w:bCs/>
              <w:spacing w:val="-6"/>
            </w:rPr>
          </w:pPr>
          <w:r>
            <w:rPr>
              <w:noProof/>
              <w:lang w:val="es-CO" w:eastAsia="es-CO"/>
            </w:rPr>
            <w:drawing>
              <wp:inline distT="0" distB="0" distL="0" distR="0">
                <wp:extent cx="924126" cy="321733"/>
                <wp:effectExtent l="19050" t="0" r="9324" b="0"/>
                <wp:docPr id="3"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932201" cy="324544"/>
                        </a:xfrm>
                        <a:prstGeom prst="rect">
                          <a:avLst/>
                        </a:prstGeom>
                        <a:noFill/>
                        <a:ln w="9525">
                          <a:noFill/>
                          <a:miter lim="800000"/>
                          <a:headEnd/>
                          <a:tailEnd/>
                        </a:ln>
                      </pic:spPr>
                    </pic:pic>
                  </a:graphicData>
                </a:graphic>
              </wp:inline>
            </w:drawing>
          </w:r>
        </w:p>
      </w:tc>
    </w:tr>
    <w:tr w:rsidR="00AB503F" w:rsidRPr="001A28B1" w:rsidTr="00327367">
      <w:trPr>
        <w:cantSplit/>
        <w:trHeight w:val="323"/>
      </w:trPr>
      <w:tc>
        <w:tcPr>
          <w:tcW w:w="2977" w:type="dxa"/>
          <w:vAlign w:val="center"/>
        </w:tcPr>
        <w:p w:rsidR="00AB503F" w:rsidRPr="0085662F" w:rsidRDefault="007D6AE7" w:rsidP="007E36D4">
          <w:pPr>
            <w:jc w:val="center"/>
            <w:rPr>
              <w:rFonts w:ascii="Arial" w:hAnsi="Arial" w:cs="Arial"/>
              <w:bCs/>
              <w:spacing w:val="-6"/>
              <w:sz w:val="16"/>
              <w:szCs w:val="16"/>
              <w:lang w:val="en-US"/>
            </w:rPr>
          </w:pPr>
          <w:r>
            <w:rPr>
              <w:rFonts w:ascii="Arial" w:hAnsi="Arial" w:cs="Arial"/>
              <w:bCs/>
              <w:spacing w:val="-6"/>
              <w:sz w:val="16"/>
              <w:szCs w:val="16"/>
            </w:rPr>
            <w:t>Versión: 1</w:t>
          </w:r>
        </w:p>
      </w:tc>
      <w:tc>
        <w:tcPr>
          <w:tcW w:w="4536" w:type="dxa"/>
          <w:vAlign w:val="center"/>
        </w:tcPr>
        <w:p w:rsidR="00AB503F" w:rsidRPr="009E20BF" w:rsidRDefault="00AB503F" w:rsidP="007E36D4">
          <w:pPr>
            <w:ind w:right="-42"/>
            <w:jc w:val="center"/>
            <w:rPr>
              <w:rFonts w:ascii="Arial" w:hAnsi="Arial" w:cs="Arial"/>
              <w:bCs/>
              <w:spacing w:val="-6"/>
              <w:sz w:val="18"/>
            </w:rPr>
          </w:pPr>
          <w:r w:rsidRPr="009E20BF">
            <w:rPr>
              <w:rFonts w:ascii="Arial" w:hAnsi="Arial" w:cs="Arial"/>
              <w:bCs/>
              <w:spacing w:val="-6"/>
              <w:sz w:val="18"/>
            </w:rPr>
            <w:t xml:space="preserve">Vigencia: </w:t>
          </w:r>
          <w:r w:rsidR="007D6AE7">
            <w:rPr>
              <w:rFonts w:ascii="Arial" w:hAnsi="Arial" w:cs="Arial"/>
              <w:bCs/>
              <w:spacing w:val="-6"/>
              <w:sz w:val="18"/>
            </w:rPr>
            <w:t>22/04/2015</w:t>
          </w:r>
        </w:p>
      </w:tc>
      <w:tc>
        <w:tcPr>
          <w:tcW w:w="2835" w:type="dxa"/>
          <w:vAlign w:val="center"/>
        </w:tcPr>
        <w:p w:rsidR="00AB503F" w:rsidRPr="009E20BF" w:rsidRDefault="00AB503F" w:rsidP="007D6AE7">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w:t>
          </w:r>
          <w:r w:rsidRPr="004D0BF7">
            <w:rPr>
              <w:rFonts w:ascii="Arial" w:hAnsi="Arial" w:cs="Arial"/>
              <w:bCs/>
              <w:spacing w:val="-6"/>
              <w:sz w:val="18"/>
            </w:rPr>
            <w:t>-A-</w:t>
          </w:r>
          <w:r w:rsidR="007D6AE7">
            <w:rPr>
              <w:rFonts w:ascii="Arial" w:hAnsi="Arial" w:cs="Arial"/>
              <w:bCs/>
              <w:spacing w:val="-6"/>
              <w:sz w:val="18"/>
            </w:rPr>
            <w:t>CTR-24</w:t>
          </w:r>
        </w:p>
      </w:tc>
    </w:tr>
  </w:tbl>
  <w:p w:rsidR="00AB503F" w:rsidRDefault="00AB503F" w:rsidP="00690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
  </w:num>
  <w:num w:numId="12">
    <w:abstractNumId w:val="30"/>
  </w:num>
  <w:num w:numId="13">
    <w:abstractNumId w:val="4"/>
  </w:num>
  <w:num w:numId="14">
    <w:abstractNumId w:val="12"/>
  </w:num>
  <w:num w:numId="15">
    <w:abstractNumId w:val="6"/>
  </w:num>
  <w:num w:numId="16">
    <w:abstractNumId w:val="16"/>
  </w:num>
  <w:num w:numId="17">
    <w:abstractNumId w:val="8"/>
  </w:num>
  <w:num w:numId="18">
    <w:abstractNumId w:val="10"/>
  </w:num>
  <w:num w:numId="19">
    <w:abstractNumId w:val="19"/>
  </w:num>
  <w:num w:numId="20">
    <w:abstractNumId w:val="11"/>
  </w:num>
  <w:num w:numId="21">
    <w:abstractNumId w:val="9"/>
  </w:num>
  <w:num w:numId="22">
    <w:abstractNumId w:val="15"/>
  </w:num>
  <w:num w:numId="23">
    <w:abstractNumId w:val="27"/>
  </w:num>
  <w:num w:numId="24">
    <w:abstractNumId w:val="2"/>
  </w:num>
  <w:num w:numId="25">
    <w:abstractNumId w:val="17"/>
  </w:num>
  <w:num w:numId="26">
    <w:abstractNumId w:val="22"/>
  </w:num>
  <w:num w:numId="27">
    <w:abstractNumId w:val="29"/>
  </w:num>
  <w:num w:numId="28">
    <w:abstractNumId w:val="24"/>
  </w:num>
  <w:num w:numId="29">
    <w:abstractNumId w:val="20"/>
  </w:num>
  <w:num w:numId="30">
    <w:abstractNumId w:val="23"/>
  </w:num>
  <w:num w:numId="31">
    <w:abstractNumId w:val="25"/>
  </w:num>
  <w:num w:numId="32">
    <w:abstractNumId w:val="26"/>
  </w:num>
  <w:num w:numId="33">
    <w:abstractNumId w:val="18"/>
  </w:num>
  <w:num w:numId="34">
    <w:abstractNumId w:val="21"/>
  </w:num>
  <w:num w:numId="3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2"/>
    <w:rsid w:val="0000679C"/>
    <w:rsid w:val="000207A2"/>
    <w:rsid w:val="0002462E"/>
    <w:rsid w:val="000309CD"/>
    <w:rsid w:val="00040C46"/>
    <w:rsid w:val="00042403"/>
    <w:rsid w:val="000521C0"/>
    <w:rsid w:val="00061C6B"/>
    <w:rsid w:val="00062C67"/>
    <w:rsid w:val="0007324B"/>
    <w:rsid w:val="00080B9B"/>
    <w:rsid w:val="00085D2D"/>
    <w:rsid w:val="00096AE2"/>
    <w:rsid w:val="000A1838"/>
    <w:rsid w:val="000A1D7F"/>
    <w:rsid w:val="000B5ED7"/>
    <w:rsid w:val="000B79E9"/>
    <w:rsid w:val="000C4BEB"/>
    <w:rsid w:val="000D261B"/>
    <w:rsid w:val="000D4973"/>
    <w:rsid w:val="000D64ED"/>
    <w:rsid w:val="000E119C"/>
    <w:rsid w:val="000E4A70"/>
    <w:rsid w:val="000F1D4E"/>
    <w:rsid w:val="000F1DD5"/>
    <w:rsid w:val="000F4436"/>
    <w:rsid w:val="000F46F1"/>
    <w:rsid w:val="000F5F23"/>
    <w:rsid w:val="00102604"/>
    <w:rsid w:val="00106600"/>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B2958"/>
    <w:rsid w:val="001C0C38"/>
    <w:rsid w:val="001C61D7"/>
    <w:rsid w:val="001D46DF"/>
    <w:rsid w:val="001E0A62"/>
    <w:rsid w:val="001F269C"/>
    <w:rsid w:val="002028EA"/>
    <w:rsid w:val="00203F74"/>
    <w:rsid w:val="0021022B"/>
    <w:rsid w:val="0021484F"/>
    <w:rsid w:val="00215ADA"/>
    <w:rsid w:val="00217B3F"/>
    <w:rsid w:val="00221C41"/>
    <w:rsid w:val="0022312A"/>
    <w:rsid w:val="002343A4"/>
    <w:rsid w:val="00237712"/>
    <w:rsid w:val="002426FF"/>
    <w:rsid w:val="00263B11"/>
    <w:rsid w:val="00270248"/>
    <w:rsid w:val="002751A9"/>
    <w:rsid w:val="002832BC"/>
    <w:rsid w:val="002859D6"/>
    <w:rsid w:val="00294238"/>
    <w:rsid w:val="00295237"/>
    <w:rsid w:val="002A43FC"/>
    <w:rsid w:val="002C3A72"/>
    <w:rsid w:val="002D188F"/>
    <w:rsid w:val="002D676E"/>
    <w:rsid w:val="002E2643"/>
    <w:rsid w:val="002E3E42"/>
    <w:rsid w:val="00304C13"/>
    <w:rsid w:val="00307D81"/>
    <w:rsid w:val="00311D9B"/>
    <w:rsid w:val="00313328"/>
    <w:rsid w:val="00314A12"/>
    <w:rsid w:val="003225EB"/>
    <w:rsid w:val="00322BA0"/>
    <w:rsid w:val="003250FD"/>
    <w:rsid w:val="00327367"/>
    <w:rsid w:val="00333A16"/>
    <w:rsid w:val="003535A6"/>
    <w:rsid w:val="00361A49"/>
    <w:rsid w:val="00374A25"/>
    <w:rsid w:val="003814D8"/>
    <w:rsid w:val="00391518"/>
    <w:rsid w:val="00392AE2"/>
    <w:rsid w:val="00392B5A"/>
    <w:rsid w:val="003954D1"/>
    <w:rsid w:val="00397139"/>
    <w:rsid w:val="003A1063"/>
    <w:rsid w:val="003A1DCB"/>
    <w:rsid w:val="003A67E4"/>
    <w:rsid w:val="003A769D"/>
    <w:rsid w:val="003B46C5"/>
    <w:rsid w:val="003B6F0E"/>
    <w:rsid w:val="003C7AC0"/>
    <w:rsid w:val="003D26FA"/>
    <w:rsid w:val="003D4194"/>
    <w:rsid w:val="003E31CB"/>
    <w:rsid w:val="003E6B34"/>
    <w:rsid w:val="003E6CCD"/>
    <w:rsid w:val="003F113E"/>
    <w:rsid w:val="003F767B"/>
    <w:rsid w:val="004075CB"/>
    <w:rsid w:val="004137BA"/>
    <w:rsid w:val="0041465E"/>
    <w:rsid w:val="004222CA"/>
    <w:rsid w:val="004276A4"/>
    <w:rsid w:val="00433510"/>
    <w:rsid w:val="0043516D"/>
    <w:rsid w:val="0044084F"/>
    <w:rsid w:val="00453CD2"/>
    <w:rsid w:val="00457274"/>
    <w:rsid w:val="004613C9"/>
    <w:rsid w:val="004645B7"/>
    <w:rsid w:val="00471E50"/>
    <w:rsid w:val="0047710D"/>
    <w:rsid w:val="004C14AE"/>
    <w:rsid w:val="004D2B20"/>
    <w:rsid w:val="004E556D"/>
    <w:rsid w:val="004E5964"/>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B47C7"/>
    <w:rsid w:val="005B4E95"/>
    <w:rsid w:val="005C327E"/>
    <w:rsid w:val="005D3983"/>
    <w:rsid w:val="005F35A6"/>
    <w:rsid w:val="005F4920"/>
    <w:rsid w:val="005F6C20"/>
    <w:rsid w:val="006055B7"/>
    <w:rsid w:val="00606C27"/>
    <w:rsid w:val="006144EF"/>
    <w:rsid w:val="0061575A"/>
    <w:rsid w:val="0063105B"/>
    <w:rsid w:val="00640FE1"/>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374A8"/>
    <w:rsid w:val="0074078C"/>
    <w:rsid w:val="00742792"/>
    <w:rsid w:val="007526ED"/>
    <w:rsid w:val="007542CF"/>
    <w:rsid w:val="00763EC3"/>
    <w:rsid w:val="007673EE"/>
    <w:rsid w:val="00777054"/>
    <w:rsid w:val="00787E8C"/>
    <w:rsid w:val="00794E09"/>
    <w:rsid w:val="007B019D"/>
    <w:rsid w:val="007B291B"/>
    <w:rsid w:val="007B3AC8"/>
    <w:rsid w:val="007B66C3"/>
    <w:rsid w:val="007C553A"/>
    <w:rsid w:val="007C6477"/>
    <w:rsid w:val="007D2F53"/>
    <w:rsid w:val="007D6AE7"/>
    <w:rsid w:val="007E0F84"/>
    <w:rsid w:val="007E1528"/>
    <w:rsid w:val="007E36D4"/>
    <w:rsid w:val="007E7129"/>
    <w:rsid w:val="007F3238"/>
    <w:rsid w:val="007F3789"/>
    <w:rsid w:val="008004A3"/>
    <w:rsid w:val="0081043A"/>
    <w:rsid w:val="00816568"/>
    <w:rsid w:val="008314E3"/>
    <w:rsid w:val="008317B6"/>
    <w:rsid w:val="00846DAA"/>
    <w:rsid w:val="008470FC"/>
    <w:rsid w:val="008472BF"/>
    <w:rsid w:val="00854A9F"/>
    <w:rsid w:val="0085662F"/>
    <w:rsid w:val="00861B19"/>
    <w:rsid w:val="00862BDB"/>
    <w:rsid w:val="008665D7"/>
    <w:rsid w:val="00877445"/>
    <w:rsid w:val="008942A2"/>
    <w:rsid w:val="008A1B3A"/>
    <w:rsid w:val="008B6F94"/>
    <w:rsid w:val="008C1D8D"/>
    <w:rsid w:val="008C5786"/>
    <w:rsid w:val="008C6623"/>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4C9F"/>
    <w:rsid w:val="00B009F9"/>
    <w:rsid w:val="00B06951"/>
    <w:rsid w:val="00B279CB"/>
    <w:rsid w:val="00B30911"/>
    <w:rsid w:val="00B34268"/>
    <w:rsid w:val="00B37877"/>
    <w:rsid w:val="00B41B46"/>
    <w:rsid w:val="00B64418"/>
    <w:rsid w:val="00B734D8"/>
    <w:rsid w:val="00B77898"/>
    <w:rsid w:val="00B8378B"/>
    <w:rsid w:val="00B845BF"/>
    <w:rsid w:val="00B934E1"/>
    <w:rsid w:val="00B95F87"/>
    <w:rsid w:val="00BA5ABF"/>
    <w:rsid w:val="00BB4E76"/>
    <w:rsid w:val="00BB6F20"/>
    <w:rsid w:val="00BC0628"/>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B3B80"/>
    <w:rsid w:val="00DC5CCA"/>
    <w:rsid w:val="00DD50DB"/>
    <w:rsid w:val="00DE522C"/>
    <w:rsid w:val="00DE53B9"/>
    <w:rsid w:val="00DE6243"/>
    <w:rsid w:val="00DF0262"/>
    <w:rsid w:val="00E02A57"/>
    <w:rsid w:val="00E0756D"/>
    <w:rsid w:val="00E0771F"/>
    <w:rsid w:val="00E10880"/>
    <w:rsid w:val="00E12FFC"/>
    <w:rsid w:val="00E32F7A"/>
    <w:rsid w:val="00E35012"/>
    <w:rsid w:val="00E40941"/>
    <w:rsid w:val="00E43482"/>
    <w:rsid w:val="00E528EA"/>
    <w:rsid w:val="00E53F8C"/>
    <w:rsid w:val="00E57739"/>
    <w:rsid w:val="00E62AB6"/>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51BF3"/>
    <w:rsid w:val="00F557F8"/>
    <w:rsid w:val="00F6450D"/>
    <w:rsid w:val="00F822EC"/>
    <w:rsid w:val="00F92596"/>
    <w:rsid w:val="00F96F06"/>
    <w:rsid w:val="00FA167A"/>
    <w:rsid w:val="00FA37CB"/>
    <w:rsid w:val="00FA6ABB"/>
    <w:rsid w:val="00FB6DAB"/>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dash"/>
    </o:shapedefaults>
    <o:shapelayout v:ext="edit">
      <o:idmap v:ext="edit" data="1"/>
    </o:shapelayout>
  </w:shapeDefaults>
  <w:decimalSymbol w:val=","/>
  <w:listSeparator w:val=","/>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 w:id="2084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1595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Jesus Alberto Zambrano Toquica</cp:lastModifiedBy>
  <cp:revision>2</cp:revision>
  <cp:lastPrinted>2015-03-25T21:20:00Z</cp:lastPrinted>
  <dcterms:created xsi:type="dcterms:W3CDTF">2015-04-30T20:25:00Z</dcterms:created>
  <dcterms:modified xsi:type="dcterms:W3CDTF">2015-04-30T20:25:00Z</dcterms:modified>
</cp:coreProperties>
</file>